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CellMar>
          <w:left w:w="0" w:type="dxa"/>
          <w:right w:w="0" w:type="dxa"/>
        </w:tblCellMar>
        <w:tblLook w:val="04A0" w:firstRow="1" w:lastRow="0" w:firstColumn="1" w:lastColumn="0" w:noHBand="0" w:noVBand="1"/>
      </w:tblPr>
      <w:tblGrid>
        <w:gridCol w:w="9029"/>
      </w:tblGrid>
      <w:tr w:rsidR="000C79AD" w:rsidRPr="000C79AD" w14:paraId="68DC6F44" w14:textId="77777777" w:rsidTr="00125B82">
        <w:tc>
          <w:tcPr>
            <w:tcW w:w="11016" w:type="dxa"/>
          </w:tcPr>
          <w:p w14:paraId="10961626" w14:textId="77777777" w:rsidR="000C79AD" w:rsidRPr="000C79AD" w:rsidRDefault="000C79AD" w:rsidP="000C79AD">
            <w:pPr>
              <w:spacing w:line="240" w:lineRule="auto"/>
              <w:rPr>
                <w:rFonts w:ascii="Palatino Linotype" w:eastAsia="HGSMinchoE" w:hAnsi="Palatino Linotype" w:cs="Times New Roman"/>
                <w:sz w:val="20"/>
                <w:szCs w:val="20"/>
              </w:rPr>
            </w:pPr>
            <w:r w:rsidRPr="000C79AD">
              <w:rPr>
                <w:rFonts w:ascii="Palatino Linotype" w:eastAsia="HGSMinchoE" w:hAnsi="Palatino Linotype" w:cs="Times New Roman"/>
                <w:noProof/>
                <w:sz w:val="20"/>
                <w:szCs w:val="20"/>
              </w:rPr>
              <w:drawing>
                <wp:inline distT="0" distB="0" distL="0" distR="0" wp14:anchorId="14F40CD4" wp14:editId="719CEAAB">
                  <wp:extent cx="6857370" cy="1566249"/>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2015-04-13-at-3.20.56-PM-1024x514.png"/>
                          <pic:cNvPicPr/>
                        </pic:nvPicPr>
                        <pic:blipFill rotWithShape="1">
                          <a:blip r:embed="rId6">
                            <a:extLst>
                              <a:ext uri="{28A0092B-C50C-407E-A947-70E740481C1C}">
                                <a14:useLocalDpi xmlns:a14="http://schemas.microsoft.com/office/drawing/2010/main" val="0"/>
                              </a:ext>
                            </a:extLst>
                          </a:blip>
                          <a:srcRect t="32349" b="22146"/>
                          <a:stretch/>
                        </pic:blipFill>
                        <pic:spPr bwMode="auto">
                          <a:xfrm>
                            <a:off x="0" y="0"/>
                            <a:ext cx="6858000" cy="1566393"/>
                          </a:xfrm>
                          <a:prstGeom prst="rect">
                            <a:avLst/>
                          </a:prstGeom>
                          <a:ln>
                            <a:noFill/>
                          </a:ln>
                          <a:extLst>
                            <a:ext uri="{53640926-AAD7-44d8-BBD7-CCE9431645EC}">
                              <a14:shadowObscured xmlns:a14="http://schemas.microsoft.com/office/drawing/2010/main"/>
                            </a:ext>
                          </a:extLst>
                        </pic:spPr>
                      </pic:pic>
                    </a:graphicData>
                  </a:graphic>
                </wp:inline>
              </w:drawing>
            </w:r>
          </w:p>
        </w:tc>
      </w:tr>
      <w:tr w:rsidR="000C79AD" w:rsidRPr="000C79AD" w14:paraId="46E4D6E9" w14:textId="77777777" w:rsidTr="000C79AD">
        <w:tc>
          <w:tcPr>
            <w:tcW w:w="11016" w:type="dxa"/>
            <w:shd w:val="clear" w:color="auto" w:fill="7F8FA9"/>
          </w:tcPr>
          <w:p w14:paraId="6BA57E22" w14:textId="77777777" w:rsidR="000C79AD" w:rsidRPr="00BA11E2" w:rsidRDefault="000C79AD" w:rsidP="000C79AD">
            <w:pPr>
              <w:tabs>
                <w:tab w:val="left" w:pos="720"/>
                <w:tab w:val="left" w:pos="1440"/>
                <w:tab w:val="left" w:pos="1828"/>
              </w:tabs>
              <w:spacing w:before="60" w:after="40"/>
              <w:ind w:left="810" w:right="180"/>
              <w:jc w:val="right"/>
              <w:rPr>
                <w:rFonts w:ascii="Calibri Light" w:eastAsia="HGSMinchoE" w:hAnsi="Calibri Light" w:cs="Times New Roman"/>
                <w:outline/>
                <w:sz w:val="20"/>
                <w:szCs w:val="20"/>
                <w14:glow w14:rad="0">
                  <w14:srgbClr w14:val="FFFFFF"/>
                </w14:glow>
                <w14:shadow w14:blurRad="63500" w14:dist="0" w14:dir="3600000" w14:sx="100000" w14:sy="100000" w14:kx="0" w14:ky="0" w14:algn="tl">
                  <w14:srgbClr w14:val="000000">
                    <w14:alpha w14:val="30000"/>
                  </w14:srgbClr>
                </w14:shadow>
                <w14:textOutline w14:w="18415" w14:cap="flat" w14:cmpd="sng" w14:algn="ctr">
                  <w14:solidFill>
                    <w14:srgbClr w14:val="000000">
                      <w14:alpha w14:val="90000"/>
                    </w14:srgbClr>
                  </w14:solidFill>
                  <w14:prstDash w14:val="solid"/>
                  <w14:round/>
                </w14:textOutline>
                <w14:textFill>
                  <w14:noFill/>
                </w14:textFill>
              </w:rPr>
            </w:pPr>
            <w:r w:rsidRPr="00BA11E2">
              <w:rPr>
                <w:rFonts w:ascii="Calibri Light" w:eastAsia="HGSMinchoE" w:hAnsi="Calibri Light" w:cs="Times New Roman"/>
                <w:outline/>
                <w:sz w:val="18"/>
                <w:szCs w:val="20"/>
                <w14:glow w14:rad="0">
                  <w14:srgbClr w14:val="FFFFFF"/>
                </w14:glow>
                <w14:shadow w14:blurRad="63500" w14:dist="0" w14:dir="3600000" w14:sx="100000" w14:sy="100000" w14:kx="0" w14:ky="0" w14:algn="tl">
                  <w14:srgbClr w14:val="000000">
                    <w14:alpha w14:val="30000"/>
                  </w14:srgbClr>
                </w14:shadow>
                <w14:textOutline w14:w="18415" w14:cap="flat" w14:cmpd="sng" w14:algn="ctr">
                  <w14:solidFill>
                    <w14:srgbClr w14:val="000000">
                      <w14:alpha w14:val="90000"/>
                    </w14:srgbClr>
                  </w14:solidFill>
                  <w14:prstDash w14:val="solid"/>
                  <w14:round/>
                </w14:textOutline>
                <w14:textFill>
                  <w14:noFill/>
                </w14:textFill>
              </w:rPr>
              <w:t>Teleconference minutes | September 21</w:t>
            </w:r>
            <w:r w:rsidRPr="00BA11E2">
              <w:rPr>
                <w:rFonts w:ascii="Calibri Light" w:eastAsia="HGSMinchoE" w:hAnsi="Calibri Light" w:cs="Times New Roman"/>
                <w:outline/>
                <w:sz w:val="18"/>
                <w:szCs w:val="20"/>
                <w:vertAlign w:val="superscript"/>
                <w14:glow w14:rad="0">
                  <w14:srgbClr w14:val="FFFFFF"/>
                </w14:glow>
                <w14:shadow w14:blurRad="63500" w14:dist="0" w14:dir="3600000" w14:sx="100000" w14:sy="100000" w14:kx="0" w14:ky="0" w14:algn="tl">
                  <w14:srgbClr w14:val="000000">
                    <w14:alpha w14:val="30000"/>
                  </w14:srgbClr>
                </w14:shadow>
                <w14:textOutline w14:w="18415" w14:cap="flat" w14:cmpd="sng" w14:algn="ctr">
                  <w14:solidFill>
                    <w14:srgbClr w14:val="000000">
                      <w14:alpha w14:val="90000"/>
                    </w14:srgbClr>
                  </w14:solidFill>
                  <w14:prstDash w14:val="solid"/>
                  <w14:round/>
                </w14:textOutline>
                <w14:textFill>
                  <w14:noFill/>
                </w14:textFill>
              </w:rPr>
              <w:t>st</w:t>
            </w:r>
            <w:r w:rsidRPr="00BA11E2">
              <w:rPr>
                <w:rFonts w:ascii="Calibri Light" w:eastAsia="HGSMinchoE" w:hAnsi="Calibri Light" w:cs="Times New Roman"/>
                <w:outline/>
                <w:sz w:val="18"/>
                <w:szCs w:val="20"/>
                <w14:glow w14:rad="0">
                  <w14:srgbClr w14:val="FFFFFF"/>
                </w14:glow>
                <w14:shadow w14:blurRad="63500" w14:dist="0" w14:dir="3600000" w14:sx="100000" w14:sy="100000" w14:kx="0" w14:ky="0" w14:algn="tl">
                  <w14:srgbClr w14:val="000000">
                    <w14:alpha w14:val="30000"/>
                  </w14:srgbClr>
                </w14:shadow>
                <w14:textOutline w14:w="18415" w14:cap="flat" w14:cmpd="sng" w14:algn="ctr">
                  <w14:solidFill>
                    <w14:srgbClr w14:val="000000">
                      <w14:alpha w14:val="90000"/>
                    </w14:srgbClr>
                  </w14:solidFill>
                  <w14:prstDash w14:val="solid"/>
                  <w14:round/>
                </w14:textOutline>
                <w14:textFill>
                  <w14:noFill/>
                </w14:textFill>
              </w:rPr>
              <w:t xml:space="preserve"> 2015 </w:t>
            </w:r>
          </w:p>
        </w:tc>
      </w:tr>
    </w:tbl>
    <w:p w14:paraId="54158C86" w14:textId="77777777" w:rsidR="00604DDA" w:rsidRPr="002A36F0" w:rsidRDefault="00604DDA">
      <w:pPr>
        <w:pStyle w:val="Normal1"/>
        <w:rPr>
          <w:rFonts w:asciiTheme="majorHAnsi" w:hAnsiTheme="majorHAnsi"/>
        </w:rPr>
      </w:pPr>
    </w:p>
    <w:p w14:paraId="59BCCF63" w14:textId="77777777" w:rsidR="00604DDA" w:rsidRPr="000C79AD" w:rsidRDefault="002A36F0" w:rsidP="000C79AD">
      <w:pPr>
        <w:pStyle w:val="Normal1"/>
        <w:jc w:val="right"/>
        <w:rPr>
          <w:rFonts w:asciiTheme="majorHAnsi" w:hAnsiTheme="majorHAnsi"/>
          <w:sz w:val="18"/>
        </w:rPr>
      </w:pPr>
      <w:r w:rsidRPr="000C79AD">
        <w:rPr>
          <w:rFonts w:asciiTheme="majorHAnsi" w:hAnsiTheme="majorHAnsi"/>
          <w:sz w:val="16"/>
          <w:szCs w:val="20"/>
        </w:rPr>
        <w:t xml:space="preserve">9am PST / 10am Edmonton / 11am Mexico City / 12pm EST / 1pm Campinas  / 5pm UK / </w:t>
      </w:r>
      <w:r w:rsidR="000C79AD">
        <w:rPr>
          <w:rFonts w:asciiTheme="majorHAnsi" w:hAnsiTheme="majorHAnsi"/>
          <w:sz w:val="16"/>
          <w:szCs w:val="20"/>
        </w:rPr>
        <w:t xml:space="preserve">6pm Netherlands / 7pm Kuopio / </w:t>
      </w:r>
      <w:r w:rsidRPr="000C79AD">
        <w:rPr>
          <w:rFonts w:asciiTheme="majorHAnsi" w:hAnsiTheme="majorHAnsi"/>
          <w:sz w:val="16"/>
          <w:szCs w:val="20"/>
        </w:rPr>
        <w:t>2am Melbourne</w:t>
      </w:r>
    </w:p>
    <w:p w14:paraId="3B6CF995" w14:textId="77777777" w:rsidR="00604DDA" w:rsidRPr="002A36F0" w:rsidRDefault="002A36F0">
      <w:pPr>
        <w:pStyle w:val="Normal1"/>
        <w:rPr>
          <w:rFonts w:asciiTheme="majorHAnsi" w:hAnsiTheme="majorHAnsi"/>
        </w:rPr>
      </w:pPr>
      <w:r w:rsidRPr="002A36F0">
        <w:rPr>
          <w:rFonts w:asciiTheme="majorHAnsi" w:hAnsiTheme="majorHAnsi"/>
          <w:sz w:val="20"/>
          <w:szCs w:val="20"/>
        </w:rPr>
        <w:t xml:space="preserve"> </w:t>
      </w:r>
    </w:p>
    <w:tbl>
      <w:tblPr>
        <w:tblStyle w:val="a"/>
        <w:tblW w:w="4555" w:type="dxa"/>
        <w:tblLayout w:type="fixed"/>
        <w:tblLook w:val="0600" w:firstRow="0" w:lastRow="0" w:firstColumn="0" w:lastColumn="0" w:noHBand="1" w:noVBand="1"/>
      </w:tblPr>
      <w:tblGrid>
        <w:gridCol w:w="2855"/>
        <w:gridCol w:w="1700"/>
      </w:tblGrid>
      <w:tr w:rsidR="00604DDA" w:rsidRPr="002A36F0" w14:paraId="13147561" w14:textId="77777777">
        <w:tc>
          <w:tcPr>
            <w:tcW w:w="4555" w:type="dxa"/>
            <w:gridSpan w:val="2"/>
            <w:tcMar>
              <w:top w:w="100" w:type="dxa"/>
              <w:left w:w="100" w:type="dxa"/>
              <w:bottom w:w="100" w:type="dxa"/>
              <w:right w:w="100" w:type="dxa"/>
            </w:tcMar>
          </w:tcPr>
          <w:p w14:paraId="5EAFA331" w14:textId="77777777" w:rsidR="00604DDA" w:rsidRPr="002A36F0" w:rsidRDefault="002A36F0">
            <w:pPr>
              <w:pStyle w:val="Normal1"/>
              <w:widowControl w:val="0"/>
              <w:rPr>
                <w:rFonts w:asciiTheme="majorHAnsi" w:hAnsiTheme="majorHAnsi"/>
              </w:rPr>
            </w:pPr>
            <w:r w:rsidRPr="002A36F0">
              <w:rPr>
                <w:rFonts w:asciiTheme="majorHAnsi" w:hAnsiTheme="majorHAnsi"/>
                <w:b/>
                <w:i/>
                <w:sz w:val="18"/>
                <w:szCs w:val="18"/>
              </w:rPr>
              <w:t>Access Numbers</w:t>
            </w:r>
          </w:p>
        </w:tc>
      </w:tr>
      <w:tr w:rsidR="00604DDA" w:rsidRPr="002A36F0" w14:paraId="472CA946" w14:textId="77777777">
        <w:tc>
          <w:tcPr>
            <w:tcW w:w="2855" w:type="dxa"/>
            <w:tcMar>
              <w:top w:w="100" w:type="dxa"/>
              <w:left w:w="100" w:type="dxa"/>
              <w:bottom w:w="100" w:type="dxa"/>
              <w:right w:w="100" w:type="dxa"/>
            </w:tcMar>
            <w:vAlign w:val="center"/>
          </w:tcPr>
          <w:p w14:paraId="12E7D745" w14:textId="77777777" w:rsidR="00604DDA" w:rsidRPr="002A36F0" w:rsidRDefault="002A36F0">
            <w:pPr>
              <w:pStyle w:val="Normal1"/>
              <w:widowControl w:val="0"/>
              <w:rPr>
                <w:rFonts w:asciiTheme="majorHAnsi" w:hAnsiTheme="majorHAnsi"/>
              </w:rPr>
            </w:pPr>
            <w:r w:rsidRPr="002A36F0">
              <w:rPr>
                <w:rFonts w:asciiTheme="majorHAnsi" w:hAnsiTheme="majorHAnsi"/>
                <w:i/>
                <w:sz w:val="18"/>
                <w:szCs w:val="18"/>
              </w:rPr>
              <w:t>*Toll Free Access Number:</w:t>
            </w:r>
          </w:p>
        </w:tc>
        <w:tc>
          <w:tcPr>
            <w:tcW w:w="1700" w:type="dxa"/>
            <w:tcMar>
              <w:top w:w="100" w:type="dxa"/>
              <w:left w:w="100" w:type="dxa"/>
              <w:bottom w:w="100" w:type="dxa"/>
              <w:right w:w="100" w:type="dxa"/>
            </w:tcMar>
            <w:vAlign w:val="center"/>
          </w:tcPr>
          <w:p w14:paraId="633A1B0D" w14:textId="77777777" w:rsidR="00604DDA" w:rsidRPr="002A36F0" w:rsidRDefault="002A36F0">
            <w:pPr>
              <w:pStyle w:val="Normal1"/>
              <w:widowControl w:val="0"/>
              <w:rPr>
                <w:rFonts w:asciiTheme="majorHAnsi" w:hAnsiTheme="majorHAnsi"/>
              </w:rPr>
            </w:pPr>
            <w:r w:rsidRPr="002A36F0">
              <w:rPr>
                <w:rFonts w:asciiTheme="majorHAnsi" w:hAnsiTheme="majorHAnsi"/>
                <w:b/>
                <w:i/>
                <w:sz w:val="18"/>
                <w:szCs w:val="18"/>
              </w:rPr>
              <w:t>(888) 921-8686</w:t>
            </w:r>
          </w:p>
        </w:tc>
      </w:tr>
      <w:tr w:rsidR="00604DDA" w:rsidRPr="002A36F0" w14:paraId="66D21A84" w14:textId="77777777">
        <w:tc>
          <w:tcPr>
            <w:tcW w:w="2855" w:type="dxa"/>
            <w:tcMar>
              <w:top w:w="100" w:type="dxa"/>
              <w:left w:w="100" w:type="dxa"/>
              <w:bottom w:w="100" w:type="dxa"/>
              <w:right w:w="100" w:type="dxa"/>
            </w:tcMar>
            <w:vAlign w:val="center"/>
          </w:tcPr>
          <w:p w14:paraId="1766BD52" w14:textId="77777777" w:rsidR="00604DDA" w:rsidRPr="002A36F0" w:rsidRDefault="002A36F0">
            <w:pPr>
              <w:pStyle w:val="Normal1"/>
              <w:widowControl w:val="0"/>
              <w:rPr>
                <w:rFonts w:asciiTheme="majorHAnsi" w:hAnsiTheme="majorHAnsi"/>
              </w:rPr>
            </w:pPr>
            <w:r w:rsidRPr="002A36F0">
              <w:rPr>
                <w:rFonts w:asciiTheme="majorHAnsi" w:hAnsiTheme="majorHAnsi"/>
                <w:i/>
                <w:sz w:val="18"/>
                <w:szCs w:val="18"/>
              </w:rPr>
              <w:t>International Toll Number:</w:t>
            </w:r>
          </w:p>
        </w:tc>
        <w:tc>
          <w:tcPr>
            <w:tcW w:w="1700" w:type="dxa"/>
            <w:tcMar>
              <w:top w:w="100" w:type="dxa"/>
              <w:left w:w="100" w:type="dxa"/>
              <w:bottom w:w="100" w:type="dxa"/>
              <w:right w:w="100" w:type="dxa"/>
            </w:tcMar>
            <w:vAlign w:val="center"/>
          </w:tcPr>
          <w:p w14:paraId="5B79B2ED" w14:textId="77777777" w:rsidR="00604DDA" w:rsidRPr="002A36F0" w:rsidRDefault="002A36F0">
            <w:pPr>
              <w:pStyle w:val="Normal1"/>
              <w:widowControl w:val="0"/>
              <w:rPr>
                <w:rFonts w:asciiTheme="majorHAnsi" w:hAnsiTheme="majorHAnsi"/>
              </w:rPr>
            </w:pPr>
            <w:r w:rsidRPr="002A36F0">
              <w:rPr>
                <w:rFonts w:asciiTheme="majorHAnsi" w:hAnsiTheme="majorHAnsi"/>
                <w:b/>
                <w:i/>
                <w:sz w:val="18"/>
                <w:szCs w:val="18"/>
              </w:rPr>
              <w:t>(678) 259-1049</w:t>
            </w:r>
          </w:p>
        </w:tc>
      </w:tr>
    </w:tbl>
    <w:p w14:paraId="255033CA" w14:textId="77777777" w:rsidR="00604DDA" w:rsidRPr="002A36F0" w:rsidRDefault="002A36F0">
      <w:pPr>
        <w:pStyle w:val="Normal1"/>
        <w:rPr>
          <w:rFonts w:asciiTheme="majorHAnsi" w:hAnsiTheme="majorHAnsi"/>
        </w:rPr>
      </w:pPr>
      <w:r w:rsidRPr="002A36F0">
        <w:rPr>
          <w:rFonts w:asciiTheme="majorHAnsi" w:hAnsiTheme="majorHAnsi"/>
          <w:b/>
          <w:i/>
          <w:sz w:val="18"/>
          <w:szCs w:val="18"/>
        </w:rPr>
        <w:t xml:space="preserve"> </w:t>
      </w:r>
    </w:p>
    <w:tbl>
      <w:tblPr>
        <w:tblStyle w:val="a0"/>
        <w:tblW w:w="3100" w:type="dxa"/>
        <w:tblLayout w:type="fixed"/>
        <w:tblLook w:val="0600" w:firstRow="0" w:lastRow="0" w:firstColumn="0" w:lastColumn="0" w:noHBand="1" w:noVBand="1"/>
      </w:tblPr>
      <w:tblGrid>
        <w:gridCol w:w="1700"/>
        <w:gridCol w:w="1400"/>
      </w:tblGrid>
      <w:tr w:rsidR="00604DDA" w:rsidRPr="002A36F0" w14:paraId="74CEFD25" w14:textId="77777777">
        <w:tc>
          <w:tcPr>
            <w:tcW w:w="1700" w:type="dxa"/>
            <w:tcMar>
              <w:top w:w="100" w:type="dxa"/>
              <w:left w:w="100" w:type="dxa"/>
              <w:bottom w:w="100" w:type="dxa"/>
              <w:right w:w="100" w:type="dxa"/>
            </w:tcMar>
          </w:tcPr>
          <w:p w14:paraId="10DF8D33" w14:textId="77777777" w:rsidR="00604DDA" w:rsidRPr="002A36F0" w:rsidRDefault="002A36F0">
            <w:pPr>
              <w:pStyle w:val="Normal1"/>
              <w:widowControl w:val="0"/>
              <w:rPr>
                <w:rFonts w:asciiTheme="majorHAnsi" w:hAnsiTheme="majorHAnsi"/>
              </w:rPr>
            </w:pPr>
            <w:r w:rsidRPr="002A36F0">
              <w:rPr>
                <w:rFonts w:asciiTheme="majorHAnsi" w:hAnsiTheme="majorHAnsi"/>
                <w:b/>
                <w:i/>
                <w:sz w:val="18"/>
                <w:szCs w:val="18"/>
              </w:rPr>
              <w:t>Conference ID</w:t>
            </w:r>
          </w:p>
        </w:tc>
        <w:tc>
          <w:tcPr>
            <w:tcW w:w="1400" w:type="dxa"/>
            <w:tcMar>
              <w:top w:w="100" w:type="dxa"/>
              <w:left w:w="100" w:type="dxa"/>
              <w:bottom w:w="100" w:type="dxa"/>
              <w:right w:w="100" w:type="dxa"/>
            </w:tcMar>
          </w:tcPr>
          <w:p w14:paraId="6B389592" w14:textId="77777777" w:rsidR="00604DDA" w:rsidRPr="002A36F0" w:rsidRDefault="002A36F0">
            <w:pPr>
              <w:pStyle w:val="Normal1"/>
              <w:widowControl w:val="0"/>
              <w:rPr>
                <w:rFonts w:asciiTheme="majorHAnsi" w:hAnsiTheme="majorHAnsi"/>
              </w:rPr>
            </w:pPr>
            <w:r w:rsidRPr="002A36F0">
              <w:rPr>
                <w:rFonts w:asciiTheme="majorHAnsi" w:hAnsiTheme="majorHAnsi"/>
                <w:b/>
                <w:i/>
                <w:sz w:val="18"/>
                <w:szCs w:val="18"/>
              </w:rPr>
              <w:t>3102675114</w:t>
            </w:r>
          </w:p>
        </w:tc>
      </w:tr>
    </w:tbl>
    <w:p w14:paraId="43D25F11" w14:textId="77777777" w:rsidR="00604DDA" w:rsidRPr="002A36F0" w:rsidRDefault="00604DDA">
      <w:pPr>
        <w:pStyle w:val="Normal1"/>
        <w:rPr>
          <w:rFonts w:asciiTheme="majorHAnsi" w:hAnsiTheme="majorHAnsi"/>
        </w:rPr>
      </w:pPr>
    </w:p>
    <w:p w14:paraId="7895D4EE" w14:textId="77777777" w:rsidR="00604DDA" w:rsidRPr="002A36F0" w:rsidRDefault="002A36F0">
      <w:pPr>
        <w:pStyle w:val="Normal1"/>
        <w:rPr>
          <w:rFonts w:asciiTheme="majorHAnsi" w:hAnsiTheme="majorHAnsi"/>
        </w:rPr>
      </w:pPr>
      <w:r w:rsidRPr="002A36F0">
        <w:rPr>
          <w:rFonts w:asciiTheme="majorHAnsi" w:hAnsiTheme="majorHAnsi"/>
          <w:b/>
        </w:rPr>
        <w:t>Chairs:</w:t>
      </w:r>
      <w:r w:rsidRPr="002A36F0">
        <w:rPr>
          <w:rFonts w:asciiTheme="majorHAnsi" w:hAnsiTheme="majorHAnsi"/>
        </w:rPr>
        <w:t xml:space="preserve"> </w:t>
      </w:r>
      <w:r w:rsidRPr="002A36F0">
        <w:rPr>
          <w:rFonts w:asciiTheme="majorHAnsi" w:hAnsiTheme="majorHAnsi"/>
          <w:b/>
          <w:color w:val="0B5394"/>
        </w:rPr>
        <w:t xml:space="preserve">Christopher Whelan, Sanjay </w:t>
      </w:r>
      <w:proofErr w:type="spellStart"/>
      <w:r w:rsidRPr="002A36F0">
        <w:rPr>
          <w:rFonts w:asciiTheme="majorHAnsi" w:hAnsiTheme="majorHAnsi"/>
          <w:b/>
          <w:color w:val="0B5394"/>
        </w:rPr>
        <w:t>Sisodiya</w:t>
      </w:r>
      <w:proofErr w:type="spellEnd"/>
      <w:r w:rsidRPr="002A36F0">
        <w:rPr>
          <w:rFonts w:asciiTheme="majorHAnsi" w:hAnsiTheme="majorHAnsi"/>
          <w:b/>
          <w:color w:val="0B5394"/>
        </w:rPr>
        <w:t xml:space="preserve"> </w:t>
      </w:r>
    </w:p>
    <w:p w14:paraId="2716B2C9" w14:textId="77777777" w:rsidR="00604DDA" w:rsidRPr="002A36F0" w:rsidRDefault="00604DDA">
      <w:pPr>
        <w:pStyle w:val="Normal1"/>
        <w:rPr>
          <w:rFonts w:asciiTheme="majorHAnsi" w:hAnsiTheme="majorHAnsi"/>
        </w:rPr>
      </w:pPr>
    </w:p>
    <w:p w14:paraId="2CD59A78" w14:textId="65A50628" w:rsidR="00604DDA" w:rsidRPr="002A36F0" w:rsidRDefault="002A36F0">
      <w:pPr>
        <w:pStyle w:val="Normal1"/>
        <w:rPr>
          <w:rFonts w:asciiTheme="majorHAnsi" w:hAnsiTheme="majorHAnsi"/>
        </w:rPr>
      </w:pPr>
      <w:r w:rsidRPr="002A36F0">
        <w:rPr>
          <w:rFonts w:asciiTheme="majorHAnsi" w:hAnsiTheme="majorHAnsi"/>
          <w:b/>
        </w:rPr>
        <w:t>Attendees</w:t>
      </w:r>
      <w:r w:rsidR="009B1F0A">
        <w:rPr>
          <w:rFonts w:asciiTheme="majorHAnsi" w:hAnsiTheme="majorHAnsi"/>
          <w:b/>
        </w:rPr>
        <w:t xml:space="preserve"> (incomplete! Please contact Chris or Sanjay if you attended but your name is not listed):</w:t>
      </w:r>
    </w:p>
    <w:p w14:paraId="1993B215" w14:textId="77777777" w:rsidR="002A36F0" w:rsidRPr="002A36F0" w:rsidRDefault="002A36F0" w:rsidP="002A36F0">
      <w:pPr>
        <w:pStyle w:val="Normal1"/>
        <w:numPr>
          <w:ilvl w:val="0"/>
          <w:numId w:val="1"/>
        </w:numPr>
        <w:ind w:hanging="360"/>
        <w:contextualSpacing/>
        <w:rPr>
          <w:rFonts w:asciiTheme="majorHAnsi" w:hAnsiTheme="majorHAnsi"/>
          <w:b/>
          <w:color w:val="1F497D" w:themeColor="text2"/>
        </w:rPr>
      </w:pPr>
      <w:r w:rsidRPr="002A36F0">
        <w:rPr>
          <w:rFonts w:asciiTheme="majorHAnsi" w:hAnsiTheme="majorHAnsi"/>
          <w:b/>
          <w:color w:val="1F497D" w:themeColor="text2"/>
        </w:rPr>
        <w:t xml:space="preserve">Andrea Cherubini </w:t>
      </w:r>
    </w:p>
    <w:p w14:paraId="522383DA" w14:textId="77777777" w:rsidR="002A36F0" w:rsidRPr="002A36F0" w:rsidRDefault="002A36F0" w:rsidP="002A36F0">
      <w:pPr>
        <w:pStyle w:val="Normal1"/>
        <w:numPr>
          <w:ilvl w:val="0"/>
          <w:numId w:val="1"/>
        </w:numPr>
        <w:ind w:hanging="360"/>
        <w:contextualSpacing/>
        <w:rPr>
          <w:rFonts w:asciiTheme="majorHAnsi" w:hAnsiTheme="majorHAnsi"/>
          <w:b/>
          <w:color w:val="1F497D" w:themeColor="text2"/>
        </w:rPr>
      </w:pPr>
      <w:r w:rsidRPr="002A36F0">
        <w:rPr>
          <w:rFonts w:asciiTheme="majorHAnsi" w:hAnsiTheme="majorHAnsi"/>
          <w:b/>
          <w:color w:val="1F497D" w:themeColor="text2"/>
        </w:rPr>
        <w:t xml:space="preserve">Anna </w:t>
      </w:r>
      <w:proofErr w:type="spellStart"/>
      <w:r w:rsidRPr="002A36F0">
        <w:rPr>
          <w:rFonts w:asciiTheme="majorHAnsi" w:hAnsiTheme="majorHAnsi"/>
          <w:b/>
          <w:color w:val="1F497D" w:themeColor="text2"/>
        </w:rPr>
        <w:t>Elisabetta</w:t>
      </w:r>
      <w:proofErr w:type="spellEnd"/>
      <w:r w:rsidRPr="002A36F0">
        <w:rPr>
          <w:rFonts w:asciiTheme="majorHAnsi" w:hAnsiTheme="majorHAnsi"/>
          <w:b/>
          <w:color w:val="1F497D" w:themeColor="text2"/>
        </w:rPr>
        <w:t xml:space="preserve"> </w:t>
      </w:r>
      <w:proofErr w:type="spellStart"/>
      <w:r w:rsidRPr="002A36F0">
        <w:rPr>
          <w:rFonts w:asciiTheme="majorHAnsi" w:hAnsiTheme="majorHAnsi"/>
          <w:b/>
          <w:color w:val="1F497D" w:themeColor="text2"/>
        </w:rPr>
        <w:t>Vaudano</w:t>
      </w:r>
      <w:proofErr w:type="spellEnd"/>
    </w:p>
    <w:p w14:paraId="37863330" w14:textId="77777777" w:rsidR="002A36F0" w:rsidRPr="002A36F0" w:rsidRDefault="002A36F0" w:rsidP="002A36F0">
      <w:pPr>
        <w:pStyle w:val="Normal1"/>
        <w:numPr>
          <w:ilvl w:val="0"/>
          <w:numId w:val="1"/>
        </w:numPr>
        <w:ind w:hanging="360"/>
        <w:contextualSpacing/>
        <w:rPr>
          <w:rFonts w:asciiTheme="majorHAnsi" w:hAnsiTheme="majorHAnsi"/>
          <w:b/>
          <w:color w:val="1F497D" w:themeColor="text2"/>
        </w:rPr>
      </w:pPr>
      <w:r w:rsidRPr="002A36F0">
        <w:rPr>
          <w:rFonts w:asciiTheme="majorHAnsi" w:hAnsiTheme="majorHAnsi"/>
          <w:b/>
          <w:color w:val="1F497D" w:themeColor="text2"/>
        </w:rPr>
        <w:t xml:space="preserve">Christian </w:t>
      </w:r>
      <w:proofErr w:type="spellStart"/>
      <w:r w:rsidRPr="002A36F0">
        <w:rPr>
          <w:rFonts w:asciiTheme="majorHAnsi" w:hAnsiTheme="majorHAnsi"/>
          <w:b/>
          <w:color w:val="1F497D" w:themeColor="text2"/>
        </w:rPr>
        <w:t>Rummel</w:t>
      </w:r>
      <w:proofErr w:type="spellEnd"/>
      <w:r w:rsidRPr="002A36F0">
        <w:rPr>
          <w:rFonts w:asciiTheme="majorHAnsi" w:hAnsiTheme="majorHAnsi"/>
          <w:b/>
          <w:color w:val="1F497D" w:themeColor="text2"/>
        </w:rPr>
        <w:t xml:space="preserve"> </w:t>
      </w:r>
    </w:p>
    <w:p w14:paraId="32668EFB" w14:textId="77777777" w:rsidR="002A36F0" w:rsidRDefault="002A36F0">
      <w:pPr>
        <w:pStyle w:val="Normal1"/>
        <w:numPr>
          <w:ilvl w:val="0"/>
          <w:numId w:val="1"/>
        </w:numPr>
        <w:ind w:hanging="360"/>
        <w:contextualSpacing/>
        <w:rPr>
          <w:rFonts w:asciiTheme="majorHAnsi" w:hAnsiTheme="majorHAnsi"/>
          <w:b/>
          <w:color w:val="1F497D" w:themeColor="text2"/>
        </w:rPr>
      </w:pPr>
      <w:r>
        <w:rPr>
          <w:rFonts w:asciiTheme="majorHAnsi" w:hAnsiTheme="majorHAnsi"/>
          <w:b/>
          <w:color w:val="1F497D" w:themeColor="text2"/>
        </w:rPr>
        <w:t>Christopher Whelan</w:t>
      </w:r>
    </w:p>
    <w:p w14:paraId="23880528" w14:textId="77777777" w:rsidR="002A36F0" w:rsidRPr="002A36F0" w:rsidRDefault="002A36F0" w:rsidP="002A36F0">
      <w:pPr>
        <w:pStyle w:val="Normal1"/>
        <w:numPr>
          <w:ilvl w:val="0"/>
          <w:numId w:val="1"/>
        </w:numPr>
        <w:ind w:hanging="360"/>
        <w:contextualSpacing/>
        <w:rPr>
          <w:rFonts w:asciiTheme="majorHAnsi" w:hAnsiTheme="majorHAnsi"/>
          <w:b/>
          <w:color w:val="1F497D" w:themeColor="text2"/>
        </w:rPr>
      </w:pPr>
      <w:r w:rsidRPr="002A36F0">
        <w:rPr>
          <w:rFonts w:asciiTheme="majorHAnsi" w:hAnsiTheme="majorHAnsi"/>
          <w:b/>
          <w:color w:val="1F497D" w:themeColor="text2"/>
        </w:rPr>
        <w:t xml:space="preserve">Emanuele </w:t>
      </w:r>
      <w:proofErr w:type="spellStart"/>
      <w:r w:rsidRPr="002A36F0">
        <w:rPr>
          <w:rFonts w:asciiTheme="majorHAnsi" w:hAnsiTheme="majorHAnsi"/>
          <w:b/>
          <w:color w:val="1F497D" w:themeColor="text2"/>
        </w:rPr>
        <w:t>Bartolini</w:t>
      </w:r>
      <w:proofErr w:type="spellEnd"/>
      <w:r w:rsidRPr="002A36F0">
        <w:rPr>
          <w:rFonts w:asciiTheme="majorHAnsi" w:hAnsiTheme="majorHAnsi"/>
          <w:b/>
          <w:color w:val="1F497D" w:themeColor="text2"/>
        </w:rPr>
        <w:t xml:space="preserve"> </w:t>
      </w:r>
    </w:p>
    <w:p w14:paraId="343A9E6F" w14:textId="27B2C4EE" w:rsidR="002A36F0" w:rsidRPr="002A36F0" w:rsidRDefault="00773DC9" w:rsidP="002A36F0">
      <w:pPr>
        <w:pStyle w:val="Normal1"/>
        <w:numPr>
          <w:ilvl w:val="0"/>
          <w:numId w:val="1"/>
        </w:numPr>
        <w:ind w:hanging="360"/>
        <w:contextualSpacing/>
        <w:rPr>
          <w:rFonts w:asciiTheme="majorHAnsi" w:hAnsiTheme="majorHAnsi"/>
          <w:b/>
          <w:color w:val="1F497D" w:themeColor="text2"/>
        </w:rPr>
      </w:pPr>
      <w:r>
        <w:rPr>
          <w:rFonts w:asciiTheme="majorHAnsi" w:hAnsiTheme="majorHAnsi"/>
          <w:b/>
          <w:color w:val="1F497D" w:themeColor="text2"/>
        </w:rPr>
        <w:t>Karen Blackmo</w:t>
      </w:r>
      <w:r w:rsidR="002A36F0" w:rsidRPr="002A36F0">
        <w:rPr>
          <w:rFonts w:asciiTheme="majorHAnsi" w:hAnsiTheme="majorHAnsi"/>
          <w:b/>
          <w:color w:val="1F497D" w:themeColor="text2"/>
        </w:rPr>
        <w:t xml:space="preserve">n </w:t>
      </w:r>
    </w:p>
    <w:p w14:paraId="47DCC611" w14:textId="77777777" w:rsidR="002A36F0" w:rsidRDefault="002A36F0" w:rsidP="002A36F0">
      <w:pPr>
        <w:pStyle w:val="Normal1"/>
        <w:numPr>
          <w:ilvl w:val="0"/>
          <w:numId w:val="1"/>
        </w:numPr>
        <w:ind w:hanging="360"/>
        <w:contextualSpacing/>
        <w:rPr>
          <w:rFonts w:asciiTheme="majorHAnsi" w:hAnsiTheme="majorHAnsi"/>
          <w:b/>
          <w:color w:val="1F497D" w:themeColor="text2"/>
        </w:rPr>
      </w:pPr>
      <w:r w:rsidRPr="002A36F0">
        <w:rPr>
          <w:rFonts w:asciiTheme="majorHAnsi" w:hAnsiTheme="majorHAnsi"/>
          <w:b/>
          <w:color w:val="1F497D" w:themeColor="text2"/>
        </w:rPr>
        <w:t xml:space="preserve">Khalid </w:t>
      </w:r>
      <w:proofErr w:type="spellStart"/>
      <w:r>
        <w:rPr>
          <w:rFonts w:asciiTheme="majorHAnsi" w:hAnsiTheme="majorHAnsi"/>
          <w:b/>
          <w:color w:val="1F497D" w:themeColor="text2"/>
        </w:rPr>
        <w:t>Hamandi</w:t>
      </w:r>
      <w:proofErr w:type="spellEnd"/>
    </w:p>
    <w:p w14:paraId="7BA7476C" w14:textId="77777777" w:rsidR="009D5CF8" w:rsidRPr="002A36F0" w:rsidRDefault="009D5CF8" w:rsidP="002A36F0">
      <w:pPr>
        <w:pStyle w:val="Normal1"/>
        <w:numPr>
          <w:ilvl w:val="0"/>
          <w:numId w:val="1"/>
        </w:numPr>
        <w:ind w:hanging="360"/>
        <w:contextualSpacing/>
        <w:rPr>
          <w:rFonts w:asciiTheme="majorHAnsi" w:hAnsiTheme="majorHAnsi"/>
          <w:b/>
          <w:color w:val="1F497D" w:themeColor="text2"/>
        </w:rPr>
      </w:pPr>
      <w:r>
        <w:rPr>
          <w:rFonts w:asciiTheme="majorHAnsi" w:hAnsiTheme="majorHAnsi"/>
          <w:b/>
          <w:color w:val="1F497D" w:themeColor="text2"/>
        </w:rPr>
        <w:t xml:space="preserve">Manuela </w:t>
      </w:r>
      <w:proofErr w:type="spellStart"/>
      <w:r>
        <w:rPr>
          <w:rFonts w:asciiTheme="majorHAnsi" w:hAnsiTheme="majorHAnsi"/>
          <w:b/>
          <w:color w:val="1F497D" w:themeColor="text2"/>
        </w:rPr>
        <w:t>Tondelli</w:t>
      </w:r>
      <w:proofErr w:type="spellEnd"/>
      <w:r>
        <w:rPr>
          <w:rFonts w:asciiTheme="majorHAnsi" w:hAnsiTheme="majorHAnsi"/>
          <w:b/>
          <w:color w:val="1F497D" w:themeColor="text2"/>
        </w:rPr>
        <w:t xml:space="preserve"> </w:t>
      </w:r>
    </w:p>
    <w:p w14:paraId="5B6C04DA" w14:textId="77777777" w:rsidR="002A36F0" w:rsidRPr="002A36F0" w:rsidRDefault="002A36F0" w:rsidP="002A36F0">
      <w:pPr>
        <w:pStyle w:val="Normal1"/>
        <w:numPr>
          <w:ilvl w:val="0"/>
          <w:numId w:val="1"/>
        </w:numPr>
        <w:ind w:hanging="360"/>
        <w:contextualSpacing/>
        <w:rPr>
          <w:rFonts w:asciiTheme="majorHAnsi" w:hAnsiTheme="majorHAnsi"/>
          <w:b/>
          <w:color w:val="1F497D" w:themeColor="text2"/>
        </w:rPr>
      </w:pPr>
      <w:r w:rsidRPr="002A36F0">
        <w:rPr>
          <w:rFonts w:asciiTheme="majorHAnsi" w:hAnsiTheme="majorHAnsi"/>
          <w:b/>
          <w:color w:val="1F497D" w:themeColor="text2"/>
        </w:rPr>
        <w:t>Marcia Morita</w:t>
      </w:r>
    </w:p>
    <w:p w14:paraId="5A02FA88" w14:textId="77777777" w:rsidR="00604DDA" w:rsidRDefault="002A36F0">
      <w:pPr>
        <w:pStyle w:val="Normal1"/>
        <w:numPr>
          <w:ilvl w:val="0"/>
          <w:numId w:val="1"/>
        </w:numPr>
        <w:ind w:hanging="360"/>
        <w:contextualSpacing/>
        <w:rPr>
          <w:rFonts w:asciiTheme="majorHAnsi" w:hAnsiTheme="majorHAnsi"/>
          <w:b/>
          <w:color w:val="1F497D" w:themeColor="text2"/>
        </w:rPr>
      </w:pPr>
      <w:r w:rsidRPr="002A36F0">
        <w:rPr>
          <w:rFonts w:asciiTheme="majorHAnsi" w:hAnsiTheme="majorHAnsi"/>
          <w:b/>
          <w:color w:val="1F497D" w:themeColor="text2"/>
        </w:rPr>
        <w:t xml:space="preserve">Maria </w:t>
      </w:r>
      <w:proofErr w:type="spellStart"/>
      <w:r w:rsidRPr="002A36F0">
        <w:rPr>
          <w:rFonts w:asciiTheme="majorHAnsi" w:hAnsiTheme="majorHAnsi"/>
          <w:b/>
          <w:color w:val="1F497D" w:themeColor="text2"/>
        </w:rPr>
        <w:t>Savina</w:t>
      </w:r>
      <w:proofErr w:type="spellEnd"/>
      <w:r w:rsidRPr="002A36F0">
        <w:rPr>
          <w:rFonts w:asciiTheme="majorHAnsi" w:hAnsiTheme="majorHAnsi"/>
          <w:b/>
          <w:color w:val="1F497D" w:themeColor="text2"/>
        </w:rPr>
        <w:t xml:space="preserve"> </w:t>
      </w:r>
      <w:proofErr w:type="spellStart"/>
      <w:r w:rsidRPr="002A36F0">
        <w:rPr>
          <w:rFonts w:asciiTheme="majorHAnsi" w:hAnsiTheme="majorHAnsi"/>
          <w:b/>
          <w:color w:val="1F497D" w:themeColor="text2"/>
        </w:rPr>
        <w:t>Severino</w:t>
      </w:r>
      <w:proofErr w:type="spellEnd"/>
    </w:p>
    <w:p w14:paraId="1B72452F" w14:textId="09D4EA9A" w:rsidR="00016030" w:rsidRDefault="00016030">
      <w:pPr>
        <w:pStyle w:val="Normal1"/>
        <w:numPr>
          <w:ilvl w:val="0"/>
          <w:numId w:val="1"/>
        </w:numPr>
        <w:ind w:hanging="360"/>
        <w:contextualSpacing/>
        <w:rPr>
          <w:rFonts w:asciiTheme="majorHAnsi" w:hAnsiTheme="majorHAnsi"/>
          <w:b/>
          <w:color w:val="1F497D" w:themeColor="text2"/>
        </w:rPr>
      </w:pPr>
      <w:r>
        <w:rPr>
          <w:rFonts w:asciiTheme="majorHAnsi" w:hAnsiTheme="majorHAnsi"/>
          <w:b/>
          <w:color w:val="1F497D" w:themeColor="text2"/>
        </w:rPr>
        <w:t>Mark Richardson</w:t>
      </w:r>
    </w:p>
    <w:p w14:paraId="3F521D5B" w14:textId="77777777" w:rsidR="002A36F0" w:rsidRPr="002A36F0" w:rsidRDefault="002A36F0" w:rsidP="002A36F0">
      <w:pPr>
        <w:pStyle w:val="Normal1"/>
        <w:numPr>
          <w:ilvl w:val="0"/>
          <w:numId w:val="1"/>
        </w:numPr>
        <w:ind w:hanging="360"/>
        <w:contextualSpacing/>
        <w:rPr>
          <w:rFonts w:asciiTheme="majorHAnsi" w:hAnsiTheme="majorHAnsi"/>
          <w:b/>
          <w:color w:val="1F497D" w:themeColor="text2"/>
        </w:rPr>
      </w:pPr>
      <w:r w:rsidRPr="002A36F0">
        <w:rPr>
          <w:rFonts w:asciiTheme="majorHAnsi" w:hAnsiTheme="majorHAnsi"/>
          <w:b/>
          <w:color w:val="1F497D" w:themeColor="text2"/>
        </w:rPr>
        <w:t xml:space="preserve">Neda </w:t>
      </w:r>
      <w:proofErr w:type="spellStart"/>
      <w:r w:rsidRPr="002A36F0">
        <w:rPr>
          <w:rFonts w:asciiTheme="majorHAnsi" w:hAnsiTheme="majorHAnsi"/>
          <w:b/>
          <w:color w:val="1F497D" w:themeColor="text2"/>
        </w:rPr>
        <w:t>Bernasconi</w:t>
      </w:r>
      <w:proofErr w:type="spellEnd"/>
      <w:r w:rsidRPr="002A36F0">
        <w:rPr>
          <w:rFonts w:asciiTheme="majorHAnsi" w:hAnsiTheme="majorHAnsi"/>
          <w:b/>
          <w:color w:val="1F497D" w:themeColor="text2"/>
        </w:rPr>
        <w:t xml:space="preserve"> </w:t>
      </w:r>
    </w:p>
    <w:p w14:paraId="4C3CFFC1" w14:textId="77777777" w:rsidR="002A36F0" w:rsidRPr="002A36F0" w:rsidRDefault="002A36F0" w:rsidP="002A36F0">
      <w:pPr>
        <w:pStyle w:val="Normal1"/>
        <w:numPr>
          <w:ilvl w:val="0"/>
          <w:numId w:val="1"/>
        </w:numPr>
        <w:ind w:hanging="360"/>
        <w:contextualSpacing/>
        <w:rPr>
          <w:rFonts w:asciiTheme="majorHAnsi" w:hAnsiTheme="majorHAnsi"/>
          <w:b/>
          <w:color w:val="1F497D" w:themeColor="text2"/>
        </w:rPr>
      </w:pPr>
      <w:r w:rsidRPr="002A36F0">
        <w:rPr>
          <w:rFonts w:asciiTheme="majorHAnsi" w:hAnsiTheme="majorHAnsi"/>
          <w:b/>
          <w:color w:val="1F497D" w:themeColor="text2"/>
        </w:rPr>
        <w:t xml:space="preserve">Niels </w:t>
      </w:r>
      <w:proofErr w:type="spellStart"/>
      <w:r w:rsidRPr="002A36F0">
        <w:rPr>
          <w:rFonts w:asciiTheme="majorHAnsi" w:hAnsiTheme="majorHAnsi"/>
          <w:b/>
          <w:color w:val="1F497D" w:themeColor="text2"/>
        </w:rPr>
        <w:t>Föcke</w:t>
      </w:r>
      <w:proofErr w:type="spellEnd"/>
      <w:r w:rsidRPr="002A36F0">
        <w:rPr>
          <w:rFonts w:asciiTheme="majorHAnsi" w:hAnsiTheme="majorHAnsi"/>
          <w:b/>
          <w:color w:val="1F497D" w:themeColor="text2"/>
        </w:rPr>
        <w:t xml:space="preserve"> </w:t>
      </w:r>
    </w:p>
    <w:p w14:paraId="5B2C64D4" w14:textId="77777777" w:rsidR="002A36F0" w:rsidRPr="002A36F0" w:rsidRDefault="002A36F0" w:rsidP="002A36F0">
      <w:pPr>
        <w:pStyle w:val="Normal1"/>
        <w:numPr>
          <w:ilvl w:val="0"/>
          <w:numId w:val="1"/>
        </w:numPr>
        <w:ind w:hanging="360"/>
        <w:contextualSpacing/>
        <w:rPr>
          <w:rFonts w:asciiTheme="majorHAnsi" w:hAnsiTheme="majorHAnsi"/>
          <w:b/>
          <w:color w:val="1F497D" w:themeColor="text2"/>
        </w:rPr>
      </w:pPr>
      <w:proofErr w:type="spellStart"/>
      <w:r w:rsidRPr="002A36F0">
        <w:rPr>
          <w:rFonts w:asciiTheme="majorHAnsi" w:hAnsiTheme="majorHAnsi"/>
          <w:b/>
          <w:color w:val="1F497D" w:themeColor="text2"/>
        </w:rPr>
        <w:t>Nuria</w:t>
      </w:r>
      <w:proofErr w:type="spellEnd"/>
      <w:r w:rsidRPr="002A36F0">
        <w:rPr>
          <w:rFonts w:asciiTheme="majorHAnsi" w:hAnsiTheme="majorHAnsi"/>
          <w:b/>
          <w:color w:val="1F497D" w:themeColor="text2"/>
        </w:rPr>
        <w:t xml:space="preserve"> </w:t>
      </w:r>
      <w:proofErr w:type="spellStart"/>
      <w:r w:rsidRPr="002A36F0">
        <w:rPr>
          <w:rFonts w:asciiTheme="majorHAnsi" w:hAnsiTheme="majorHAnsi"/>
          <w:b/>
          <w:color w:val="1F497D" w:themeColor="text2"/>
        </w:rPr>
        <w:t>Bargallo</w:t>
      </w:r>
      <w:proofErr w:type="spellEnd"/>
      <w:r w:rsidRPr="002A36F0">
        <w:rPr>
          <w:rFonts w:asciiTheme="majorHAnsi" w:hAnsiTheme="majorHAnsi"/>
          <w:b/>
          <w:color w:val="1F497D" w:themeColor="text2"/>
        </w:rPr>
        <w:t xml:space="preserve"> </w:t>
      </w:r>
    </w:p>
    <w:p w14:paraId="5125116D" w14:textId="77777777" w:rsidR="00604DDA" w:rsidRPr="002A36F0" w:rsidRDefault="002A36F0">
      <w:pPr>
        <w:pStyle w:val="Normal1"/>
        <w:numPr>
          <w:ilvl w:val="0"/>
          <w:numId w:val="1"/>
        </w:numPr>
        <w:ind w:hanging="360"/>
        <w:contextualSpacing/>
        <w:rPr>
          <w:rFonts w:asciiTheme="majorHAnsi" w:hAnsiTheme="majorHAnsi"/>
          <w:b/>
          <w:color w:val="1F497D" w:themeColor="text2"/>
        </w:rPr>
      </w:pPr>
      <w:r w:rsidRPr="002A36F0">
        <w:rPr>
          <w:rFonts w:asciiTheme="majorHAnsi" w:hAnsiTheme="majorHAnsi"/>
          <w:b/>
          <w:color w:val="1F497D" w:themeColor="text2"/>
        </w:rPr>
        <w:t xml:space="preserve">Paul Thompson </w:t>
      </w:r>
    </w:p>
    <w:p w14:paraId="161A5878" w14:textId="77777777" w:rsidR="00604DDA" w:rsidRPr="002A36F0" w:rsidRDefault="002A36F0">
      <w:pPr>
        <w:pStyle w:val="Normal1"/>
        <w:numPr>
          <w:ilvl w:val="0"/>
          <w:numId w:val="1"/>
        </w:numPr>
        <w:ind w:hanging="360"/>
        <w:contextualSpacing/>
        <w:rPr>
          <w:rFonts w:asciiTheme="majorHAnsi" w:hAnsiTheme="majorHAnsi"/>
          <w:b/>
          <w:color w:val="1F497D" w:themeColor="text2"/>
        </w:rPr>
      </w:pPr>
      <w:proofErr w:type="spellStart"/>
      <w:r w:rsidRPr="002A36F0">
        <w:rPr>
          <w:rFonts w:asciiTheme="majorHAnsi" w:hAnsiTheme="majorHAnsi"/>
          <w:b/>
          <w:color w:val="1F497D" w:themeColor="text2"/>
        </w:rPr>
        <w:t>Reetta</w:t>
      </w:r>
      <w:proofErr w:type="spellEnd"/>
      <w:r w:rsidRPr="002A36F0">
        <w:rPr>
          <w:rFonts w:asciiTheme="majorHAnsi" w:hAnsiTheme="majorHAnsi"/>
          <w:b/>
          <w:color w:val="1F497D" w:themeColor="text2"/>
        </w:rPr>
        <w:t xml:space="preserve"> </w:t>
      </w:r>
      <w:proofErr w:type="spellStart"/>
      <w:r w:rsidRPr="002A36F0">
        <w:rPr>
          <w:rFonts w:asciiTheme="majorHAnsi" w:hAnsiTheme="majorHAnsi"/>
          <w:b/>
          <w:color w:val="1F497D" w:themeColor="text2"/>
        </w:rPr>
        <w:t>Kälviäinen</w:t>
      </w:r>
      <w:proofErr w:type="spellEnd"/>
      <w:r w:rsidRPr="002A36F0">
        <w:rPr>
          <w:rFonts w:asciiTheme="majorHAnsi" w:hAnsiTheme="majorHAnsi"/>
          <w:b/>
          <w:color w:val="1F497D" w:themeColor="text2"/>
        </w:rPr>
        <w:t xml:space="preserve"> </w:t>
      </w:r>
    </w:p>
    <w:p w14:paraId="79C1E49A" w14:textId="77777777" w:rsidR="002A36F0" w:rsidRPr="002A36F0" w:rsidRDefault="002A36F0" w:rsidP="002A36F0">
      <w:pPr>
        <w:pStyle w:val="Normal1"/>
        <w:numPr>
          <w:ilvl w:val="0"/>
          <w:numId w:val="1"/>
        </w:numPr>
        <w:ind w:hanging="360"/>
        <w:contextualSpacing/>
        <w:rPr>
          <w:rFonts w:asciiTheme="majorHAnsi" w:hAnsiTheme="majorHAnsi"/>
          <w:b/>
          <w:color w:val="1F497D" w:themeColor="text2"/>
        </w:rPr>
      </w:pPr>
      <w:r w:rsidRPr="002A36F0">
        <w:rPr>
          <w:rFonts w:asciiTheme="majorHAnsi" w:hAnsiTheme="majorHAnsi"/>
          <w:b/>
          <w:color w:val="1F497D" w:themeColor="text2"/>
        </w:rPr>
        <w:t xml:space="preserve">Sanjay </w:t>
      </w:r>
      <w:proofErr w:type="spellStart"/>
      <w:r w:rsidRPr="002A36F0">
        <w:rPr>
          <w:rFonts w:asciiTheme="majorHAnsi" w:hAnsiTheme="majorHAnsi"/>
          <w:b/>
          <w:color w:val="1F497D" w:themeColor="text2"/>
        </w:rPr>
        <w:t>Sisodiya</w:t>
      </w:r>
      <w:proofErr w:type="spellEnd"/>
    </w:p>
    <w:p w14:paraId="1E6BEF0B" w14:textId="77777777" w:rsidR="002A36F0" w:rsidRPr="002A36F0" w:rsidRDefault="002A36F0" w:rsidP="002A36F0">
      <w:pPr>
        <w:pStyle w:val="Normal1"/>
        <w:numPr>
          <w:ilvl w:val="0"/>
          <w:numId w:val="1"/>
        </w:numPr>
        <w:ind w:hanging="360"/>
        <w:contextualSpacing/>
        <w:rPr>
          <w:rFonts w:asciiTheme="majorHAnsi" w:hAnsiTheme="majorHAnsi"/>
          <w:b/>
          <w:color w:val="1F497D" w:themeColor="text2"/>
        </w:rPr>
      </w:pPr>
      <w:r w:rsidRPr="002A36F0">
        <w:rPr>
          <w:rFonts w:asciiTheme="majorHAnsi" w:hAnsiTheme="majorHAnsi"/>
          <w:b/>
          <w:color w:val="1F497D" w:themeColor="text2"/>
        </w:rPr>
        <w:t xml:space="preserve">Sarah Carr </w:t>
      </w:r>
    </w:p>
    <w:p w14:paraId="2DBE3FA8" w14:textId="77777777" w:rsidR="002A36F0" w:rsidRPr="002A36F0" w:rsidRDefault="002A36F0" w:rsidP="002A36F0">
      <w:pPr>
        <w:pStyle w:val="Normal1"/>
        <w:numPr>
          <w:ilvl w:val="0"/>
          <w:numId w:val="1"/>
        </w:numPr>
        <w:ind w:hanging="360"/>
        <w:contextualSpacing/>
        <w:rPr>
          <w:rFonts w:asciiTheme="majorHAnsi" w:hAnsiTheme="majorHAnsi"/>
          <w:b/>
          <w:color w:val="1F497D" w:themeColor="text2"/>
        </w:rPr>
      </w:pPr>
      <w:r w:rsidRPr="002A36F0">
        <w:rPr>
          <w:rFonts w:asciiTheme="majorHAnsi" w:hAnsiTheme="majorHAnsi"/>
          <w:b/>
          <w:color w:val="1F497D" w:themeColor="text2"/>
        </w:rPr>
        <w:t xml:space="preserve">Simon Keller </w:t>
      </w:r>
    </w:p>
    <w:p w14:paraId="697B75B0" w14:textId="4AC1D4C6" w:rsidR="00125B82" w:rsidRDefault="002A36F0" w:rsidP="00016030">
      <w:pPr>
        <w:pStyle w:val="Normal1"/>
        <w:numPr>
          <w:ilvl w:val="0"/>
          <w:numId w:val="1"/>
        </w:numPr>
        <w:ind w:hanging="360"/>
        <w:contextualSpacing/>
        <w:rPr>
          <w:rFonts w:asciiTheme="majorHAnsi" w:hAnsiTheme="majorHAnsi"/>
          <w:b/>
          <w:color w:val="1F497D" w:themeColor="text2"/>
        </w:rPr>
      </w:pPr>
      <w:r w:rsidRPr="002A36F0">
        <w:rPr>
          <w:rFonts w:asciiTheme="majorHAnsi" w:hAnsiTheme="majorHAnsi"/>
          <w:b/>
          <w:color w:val="1F497D" w:themeColor="text2"/>
        </w:rPr>
        <w:t xml:space="preserve">Stefano </w:t>
      </w:r>
      <w:proofErr w:type="spellStart"/>
      <w:r w:rsidRPr="002A36F0">
        <w:rPr>
          <w:rFonts w:asciiTheme="majorHAnsi" w:hAnsiTheme="majorHAnsi"/>
          <w:b/>
          <w:color w:val="1F497D" w:themeColor="text2"/>
        </w:rPr>
        <w:t>Meletti</w:t>
      </w:r>
      <w:proofErr w:type="spellEnd"/>
    </w:p>
    <w:p w14:paraId="090C9037" w14:textId="77777777" w:rsidR="00016030" w:rsidRPr="00016030" w:rsidRDefault="00016030" w:rsidP="00016030">
      <w:pPr>
        <w:pStyle w:val="Normal1"/>
        <w:contextualSpacing/>
        <w:rPr>
          <w:rFonts w:asciiTheme="majorHAnsi" w:hAnsiTheme="majorHAnsi"/>
          <w:b/>
          <w:color w:val="1F497D" w:themeColor="text2"/>
        </w:rPr>
      </w:pPr>
    </w:p>
    <w:p w14:paraId="6DADD5F2" w14:textId="77777777" w:rsidR="009D5CF8" w:rsidRPr="002A36F0" w:rsidRDefault="009D5CF8">
      <w:pPr>
        <w:pStyle w:val="Normal1"/>
        <w:rPr>
          <w:rFonts w:asciiTheme="majorHAnsi" w:hAnsiTheme="majorHAnsi"/>
        </w:rPr>
      </w:pPr>
    </w:p>
    <w:p w14:paraId="40F58AE4" w14:textId="77777777" w:rsidR="00604DDA" w:rsidRPr="002A36F0" w:rsidRDefault="002A36F0">
      <w:pPr>
        <w:pStyle w:val="Normal1"/>
        <w:rPr>
          <w:rFonts w:asciiTheme="majorHAnsi" w:hAnsiTheme="majorHAnsi"/>
        </w:rPr>
      </w:pPr>
      <w:r w:rsidRPr="002A36F0">
        <w:rPr>
          <w:rFonts w:asciiTheme="majorHAnsi" w:hAnsiTheme="majorHAnsi"/>
          <w:b/>
          <w:sz w:val="28"/>
          <w:szCs w:val="28"/>
        </w:rPr>
        <w:lastRenderedPageBreak/>
        <w:t>Action Items</w:t>
      </w:r>
    </w:p>
    <w:p w14:paraId="26DE2EE9" w14:textId="0A312C04" w:rsidR="00604DDA" w:rsidRDefault="000C79AD">
      <w:pPr>
        <w:pStyle w:val="Normal1"/>
        <w:numPr>
          <w:ilvl w:val="0"/>
          <w:numId w:val="2"/>
        </w:numPr>
        <w:ind w:hanging="360"/>
        <w:contextualSpacing/>
        <w:rPr>
          <w:rFonts w:asciiTheme="majorHAnsi" w:hAnsiTheme="majorHAnsi"/>
        </w:rPr>
      </w:pPr>
      <w:r w:rsidRPr="009D5CF8">
        <w:rPr>
          <w:rFonts w:asciiTheme="majorHAnsi" w:hAnsiTheme="majorHAnsi"/>
          <w:b/>
          <w:color w:val="9BBB59" w:themeColor="accent3"/>
        </w:rPr>
        <w:t>Sanjay, Pasquale and Chris</w:t>
      </w:r>
      <w:r w:rsidR="00773DC9">
        <w:rPr>
          <w:rFonts w:asciiTheme="majorHAnsi" w:hAnsiTheme="majorHAnsi"/>
        </w:rPr>
        <w:t xml:space="preserve"> to circulate a phenotype </w:t>
      </w:r>
      <w:r>
        <w:rPr>
          <w:rFonts w:asciiTheme="majorHAnsi" w:hAnsiTheme="majorHAnsi"/>
        </w:rPr>
        <w:t xml:space="preserve">sheet for the next phase of </w:t>
      </w:r>
      <w:r w:rsidR="00BA11E2">
        <w:rPr>
          <w:rFonts w:asciiTheme="majorHAnsi" w:hAnsiTheme="majorHAnsi"/>
        </w:rPr>
        <w:t>data collection</w:t>
      </w:r>
      <w:r>
        <w:rPr>
          <w:rFonts w:asciiTheme="majorHAnsi" w:hAnsiTheme="majorHAnsi"/>
        </w:rPr>
        <w:t xml:space="preserve">. </w:t>
      </w:r>
    </w:p>
    <w:p w14:paraId="639DEA59" w14:textId="3D91A453" w:rsidR="00125B82" w:rsidRDefault="00125B82">
      <w:pPr>
        <w:pStyle w:val="Normal1"/>
        <w:numPr>
          <w:ilvl w:val="0"/>
          <w:numId w:val="2"/>
        </w:numPr>
        <w:ind w:hanging="360"/>
        <w:contextualSpacing/>
        <w:rPr>
          <w:rFonts w:asciiTheme="majorHAnsi" w:hAnsiTheme="majorHAnsi"/>
        </w:rPr>
      </w:pPr>
      <w:r>
        <w:rPr>
          <w:rFonts w:asciiTheme="majorHAnsi" w:hAnsiTheme="majorHAnsi"/>
          <w:b/>
          <w:color w:val="9BBB59" w:themeColor="accent3"/>
        </w:rPr>
        <w:t xml:space="preserve">Chris </w:t>
      </w:r>
      <w:r>
        <w:rPr>
          <w:rFonts w:asciiTheme="majorHAnsi" w:hAnsiTheme="majorHAnsi"/>
          <w:color w:val="auto"/>
        </w:rPr>
        <w:t xml:space="preserve">to follow up with non-responding sites (Greifswald, Alberta). </w:t>
      </w:r>
    </w:p>
    <w:p w14:paraId="6FA3A81B" w14:textId="77777777" w:rsidR="000C79AD" w:rsidRDefault="000C79AD">
      <w:pPr>
        <w:pStyle w:val="Normal1"/>
        <w:numPr>
          <w:ilvl w:val="0"/>
          <w:numId w:val="2"/>
        </w:numPr>
        <w:ind w:hanging="360"/>
        <w:contextualSpacing/>
        <w:rPr>
          <w:rFonts w:asciiTheme="majorHAnsi" w:hAnsiTheme="majorHAnsi"/>
        </w:rPr>
      </w:pPr>
      <w:r w:rsidRPr="009D5CF8">
        <w:rPr>
          <w:rFonts w:asciiTheme="majorHAnsi" w:hAnsiTheme="majorHAnsi"/>
          <w:b/>
          <w:color w:val="9BBB59" w:themeColor="accent3"/>
        </w:rPr>
        <w:t>All groups</w:t>
      </w:r>
      <w:r>
        <w:rPr>
          <w:rFonts w:asciiTheme="majorHAnsi" w:hAnsiTheme="majorHAnsi"/>
        </w:rPr>
        <w:t xml:space="preserve"> to </w:t>
      </w:r>
      <w:r w:rsidRPr="00F245EC">
        <w:rPr>
          <w:rFonts w:asciiTheme="majorHAnsi" w:hAnsiTheme="majorHAnsi"/>
          <w:b/>
          <w:color w:val="800000"/>
        </w:rPr>
        <w:t xml:space="preserve">complete </w:t>
      </w:r>
      <w:proofErr w:type="spellStart"/>
      <w:r w:rsidRPr="00F245EC">
        <w:rPr>
          <w:rFonts w:asciiTheme="majorHAnsi" w:hAnsiTheme="majorHAnsi"/>
          <w:b/>
          <w:color w:val="800000"/>
        </w:rPr>
        <w:t>FreeSurfer</w:t>
      </w:r>
      <w:proofErr w:type="spellEnd"/>
      <w:r w:rsidRPr="00F245EC">
        <w:rPr>
          <w:rFonts w:asciiTheme="majorHAnsi" w:hAnsiTheme="majorHAnsi"/>
          <w:b/>
          <w:color w:val="800000"/>
        </w:rPr>
        <w:t xml:space="preserve"> analysis by mid October</w:t>
      </w:r>
      <w:r>
        <w:rPr>
          <w:rFonts w:asciiTheme="majorHAnsi" w:hAnsiTheme="majorHAnsi"/>
        </w:rPr>
        <w:t xml:space="preserve">; with the exception of larger groups like Liverpool/Bonn, who will need extra time. Mid October will serve as a ‘soft’ deadline. Data submitted by this date will be used for a ‘preliminary’ meta-analysis, the results of which can be used for conference abstracts but will not be included in the final manuscript. </w:t>
      </w:r>
    </w:p>
    <w:p w14:paraId="62B72F62" w14:textId="360834B0" w:rsidR="00F245EC" w:rsidRPr="002A36F0" w:rsidRDefault="00F245EC">
      <w:pPr>
        <w:pStyle w:val="Normal1"/>
        <w:numPr>
          <w:ilvl w:val="0"/>
          <w:numId w:val="2"/>
        </w:numPr>
        <w:ind w:hanging="360"/>
        <w:contextualSpacing/>
        <w:rPr>
          <w:rFonts w:asciiTheme="majorHAnsi" w:hAnsiTheme="majorHAnsi"/>
        </w:rPr>
      </w:pPr>
      <w:r w:rsidRPr="009D5CF8">
        <w:rPr>
          <w:rFonts w:asciiTheme="majorHAnsi" w:hAnsiTheme="majorHAnsi"/>
          <w:b/>
          <w:color w:val="9BBB59" w:themeColor="accent3"/>
        </w:rPr>
        <w:t>All groups</w:t>
      </w:r>
      <w:r>
        <w:rPr>
          <w:rFonts w:asciiTheme="majorHAnsi" w:hAnsiTheme="majorHAnsi"/>
        </w:rPr>
        <w:t xml:space="preserve"> to </w:t>
      </w:r>
      <w:r w:rsidRPr="00F245EC">
        <w:rPr>
          <w:rFonts w:asciiTheme="majorHAnsi" w:hAnsiTheme="majorHAnsi"/>
          <w:b/>
          <w:color w:val="800000"/>
        </w:rPr>
        <w:t xml:space="preserve">complete </w:t>
      </w:r>
      <w:r>
        <w:rPr>
          <w:rFonts w:asciiTheme="majorHAnsi" w:hAnsiTheme="majorHAnsi"/>
          <w:b/>
          <w:color w:val="800000"/>
        </w:rPr>
        <w:t>TBSS</w:t>
      </w:r>
      <w:r w:rsidRPr="00F245EC">
        <w:rPr>
          <w:rFonts w:asciiTheme="majorHAnsi" w:hAnsiTheme="majorHAnsi"/>
          <w:b/>
          <w:color w:val="800000"/>
        </w:rPr>
        <w:t xml:space="preserve"> analysis by </w:t>
      </w:r>
      <w:r>
        <w:rPr>
          <w:rFonts w:asciiTheme="majorHAnsi" w:hAnsiTheme="majorHAnsi"/>
          <w:b/>
          <w:color w:val="800000"/>
        </w:rPr>
        <w:t>November 1</w:t>
      </w:r>
      <w:r w:rsidRPr="00F245EC">
        <w:rPr>
          <w:rFonts w:asciiTheme="majorHAnsi" w:hAnsiTheme="majorHAnsi"/>
          <w:b/>
          <w:color w:val="800000"/>
          <w:vertAlign w:val="superscript"/>
        </w:rPr>
        <w:t>st</w:t>
      </w:r>
      <w:r>
        <w:rPr>
          <w:rFonts w:asciiTheme="majorHAnsi" w:hAnsiTheme="majorHAnsi"/>
          <w:b/>
          <w:color w:val="800000"/>
        </w:rPr>
        <w:t xml:space="preserve">, </w:t>
      </w:r>
      <w:r>
        <w:rPr>
          <w:rFonts w:asciiTheme="majorHAnsi" w:hAnsiTheme="majorHAnsi"/>
        </w:rPr>
        <w:t xml:space="preserve">again with the exception of larger groups, who may need until the end of 2015 to complete their analyses. </w:t>
      </w:r>
    </w:p>
    <w:p w14:paraId="74750B3E" w14:textId="77777777" w:rsidR="0052793E" w:rsidRDefault="0052793E">
      <w:pPr>
        <w:pStyle w:val="Normal1"/>
        <w:rPr>
          <w:rFonts w:asciiTheme="majorHAnsi" w:hAnsiTheme="majorHAnsi"/>
        </w:rPr>
      </w:pPr>
    </w:p>
    <w:p w14:paraId="493D380B" w14:textId="77777777" w:rsidR="0052793E" w:rsidRPr="002A36F0" w:rsidRDefault="0052793E">
      <w:pPr>
        <w:pStyle w:val="Normal1"/>
        <w:rPr>
          <w:rFonts w:asciiTheme="majorHAnsi" w:hAnsiTheme="majorHAnsi"/>
        </w:rPr>
      </w:pPr>
    </w:p>
    <w:p w14:paraId="4C9BD4D6" w14:textId="77777777" w:rsidR="00604DDA" w:rsidRPr="000C79AD" w:rsidRDefault="002A36F0">
      <w:pPr>
        <w:pStyle w:val="Normal1"/>
        <w:rPr>
          <w:rFonts w:asciiTheme="majorHAnsi" w:hAnsiTheme="majorHAnsi"/>
          <w:sz w:val="24"/>
        </w:rPr>
      </w:pPr>
      <w:r w:rsidRPr="000C79AD">
        <w:rPr>
          <w:rFonts w:asciiTheme="majorHAnsi" w:hAnsiTheme="majorHAnsi"/>
          <w:b/>
          <w:sz w:val="32"/>
          <w:szCs w:val="28"/>
        </w:rPr>
        <w:t>Business</w:t>
      </w:r>
    </w:p>
    <w:p w14:paraId="11410397" w14:textId="77777777" w:rsidR="00604DDA" w:rsidRDefault="00604DDA">
      <w:pPr>
        <w:pStyle w:val="Normal1"/>
        <w:rPr>
          <w:rFonts w:asciiTheme="majorHAnsi" w:hAnsiTheme="majorHAnsi"/>
        </w:rPr>
      </w:pPr>
    </w:p>
    <w:p w14:paraId="06337646" w14:textId="77777777" w:rsidR="0052793E" w:rsidRDefault="0052793E">
      <w:pPr>
        <w:pStyle w:val="Normal1"/>
        <w:rPr>
          <w:rFonts w:asciiTheme="majorHAnsi" w:hAnsiTheme="majorHAnsi"/>
        </w:rPr>
      </w:pPr>
    </w:p>
    <w:p w14:paraId="7F4D1AAA" w14:textId="77777777" w:rsidR="0052793E" w:rsidRPr="0052793E" w:rsidRDefault="0052793E">
      <w:pPr>
        <w:pStyle w:val="Normal1"/>
        <w:rPr>
          <w:rFonts w:asciiTheme="majorHAnsi" w:hAnsiTheme="majorHAnsi"/>
          <w:b/>
          <w:i/>
          <w:sz w:val="24"/>
        </w:rPr>
      </w:pPr>
      <w:r w:rsidRPr="0052793E">
        <w:rPr>
          <w:rFonts w:asciiTheme="majorHAnsi" w:hAnsiTheme="majorHAnsi"/>
          <w:b/>
          <w:i/>
          <w:sz w:val="24"/>
        </w:rPr>
        <w:t>1. Site-by-site progress updates</w:t>
      </w:r>
      <w:r>
        <w:rPr>
          <w:rFonts w:asciiTheme="majorHAnsi" w:hAnsiTheme="majorHAnsi"/>
          <w:b/>
          <w:i/>
          <w:sz w:val="24"/>
        </w:rPr>
        <w:t xml:space="preserve"> (see slides circulated prior to the meeting: ‘ENIGMA_Epilepsy_Call_#3.pdf’)</w:t>
      </w:r>
    </w:p>
    <w:p w14:paraId="4C04F7A6" w14:textId="77777777" w:rsidR="00604DDA" w:rsidRPr="002A36F0" w:rsidRDefault="002A36F0" w:rsidP="009F031D">
      <w:pPr>
        <w:pStyle w:val="Normal1"/>
        <w:ind w:left="720"/>
        <w:contextualSpacing/>
        <w:rPr>
          <w:rFonts w:asciiTheme="majorHAnsi" w:hAnsiTheme="majorHAnsi"/>
        </w:rPr>
      </w:pPr>
      <w:bookmarkStart w:id="0" w:name="_GoBack"/>
      <w:bookmarkEnd w:id="0"/>
      <w:r w:rsidRPr="002A36F0">
        <w:rPr>
          <w:rFonts w:asciiTheme="majorHAnsi" w:hAnsiTheme="majorHAnsi"/>
          <w:sz w:val="24"/>
          <w:szCs w:val="24"/>
        </w:rPr>
        <w:t>Chris reviewed the state of data processing at the 22 sites involved.</w:t>
      </w:r>
    </w:p>
    <w:p w14:paraId="759D79F0" w14:textId="77777777" w:rsidR="0052793E" w:rsidRDefault="0052793E">
      <w:pPr>
        <w:pStyle w:val="Normal1"/>
        <w:numPr>
          <w:ilvl w:val="0"/>
          <w:numId w:val="3"/>
        </w:numPr>
        <w:ind w:hanging="360"/>
        <w:contextualSpacing/>
        <w:rPr>
          <w:rFonts w:asciiTheme="majorHAnsi" w:hAnsiTheme="majorHAnsi"/>
          <w:sz w:val="24"/>
          <w:szCs w:val="24"/>
        </w:rPr>
      </w:pPr>
      <w:r w:rsidRPr="0052793E">
        <w:rPr>
          <w:rFonts w:asciiTheme="majorHAnsi" w:hAnsiTheme="majorHAnsi"/>
          <w:b/>
          <w:sz w:val="24"/>
          <w:szCs w:val="24"/>
        </w:rPr>
        <w:t>Alberta</w:t>
      </w:r>
      <w:r>
        <w:rPr>
          <w:rFonts w:asciiTheme="majorHAnsi" w:hAnsiTheme="majorHAnsi"/>
          <w:sz w:val="24"/>
          <w:szCs w:val="24"/>
        </w:rPr>
        <w:t xml:space="preserve"> (PI: Donald Gross) had yet to provide an update prior to the conference call.</w:t>
      </w:r>
    </w:p>
    <w:p w14:paraId="355BD5D6" w14:textId="77777777" w:rsidR="00604DDA" w:rsidRPr="002A36F0"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Bonn</w:t>
      </w:r>
      <w:r w:rsidR="0052793E">
        <w:rPr>
          <w:rFonts w:asciiTheme="majorHAnsi" w:hAnsiTheme="majorHAnsi"/>
          <w:sz w:val="24"/>
          <w:szCs w:val="24"/>
        </w:rPr>
        <w:t xml:space="preserve">: </w:t>
      </w:r>
      <w:r w:rsidR="002A36F0" w:rsidRPr="002A36F0">
        <w:rPr>
          <w:rFonts w:asciiTheme="majorHAnsi" w:hAnsiTheme="majorHAnsi"/>
          <w:sz w:val="24"/>
          <w:szCs w:val="24"/>
        </w:rPr>
        <w:t xml:space="preserve">Simon Keller noted he has been successfully processing the DTI for the Bonn (N=200) and Liverpool (N=500) datasets. </w:t>
      </w:r>
      <w:r w:rsidR="0052793E">
        <w:rPr>
          <w:rFonts w:asciiTheme="majorHAnsi" w:hAnsiTheme="majorHAnsi"/>
          <w:sz w:val="24"/>
          <w:szCs w:val="24"/>
        </w:rPr>
        <w:t xml:space="preserve">He may need additional time to process all data, considering the size of the dataset. Chris said he is happy to extend the deadline for Simon’s datasets. </w:t>
      </w:r>
    </w:p>
    <w:p w14:paraId="1F275114" w14:textId="1759D168" w:rsidR="00604DDA" w:rsidRPr="002A36F0"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 xml:space="preserve">Brain Research Institute: </w:t>
      </w:r>
      <w:r w:rsidR="002A36F0" w:rsidRPr="002A36F0">
        <w:rPr>
          <w:rFonts w:asciiTheme="majorHAnsi" w:hAnsiTheme="majorHAnsi"/>
          <w:sz w:val="24"/>
          <w:szCs w:val="24"/>
        </w:rPr>
        <w:t>Chris noted the Melbourne group is set to meet the Oct</w:t>
      </w:r>
      <w:r w:rsidR="00125B82">
        <w:rPr>
          <w:rFonts w:asciiTheme="majorHAnsi" w:hAnsiTheme="majorHAnsi"/>
          <w:sz w:val="24"/>
          <w:szCs w:val="24"/>
        </w:rPr>
        <w:t>ober</w:t>
      </w:r>
      <w:r w:rsidR="002A36F0" w:rsidRPr="002A36F0">
        <w:rPr>
          <w:rFonts w:asciiTheme="majorHAnsi" w:hAnsiTheme="majorHAnsi"/>
          <w:sz w:val="24"/>
          <w:szCs w:val="24"/>
        </w:rPr>
        <w:t xml:space="preserve"> deadline bu</w:t>
      </w:r>
      <w:r w:rsidR="0052793E">
        <w:rPr>
          <w:rFonts w:asciiTheme="majorHAnsi" w:hAnsiTheme="majorHAnsi"/>
          <w:sz w:val="24"/>
          <w:szCs w:val="24"/>
        </w:rPr>
        <w:t>t can’t be on the call as it’s 2</w:t>
      </w:r>
      <w:r w:rsidR="002A36F0" w:rsidRPr="002A36F0">
        <w:rPr>
          <w:rFonts w:asciiTheme="majorHAnsi" w:hAnsiTheme="majorHAnsi"/>
          <w:sz w:val="24"/>
          <w:szCs w:val="24"/>
        </w:rPr>
        <w:t>am there; he talked with them yesterday</w:t>
      </w:r>
      <w:r w:rsidR="0052793E">
        <w:rPr>
          <w:rFonts w:asciiTheme="majorHAnsi" w:hAnsiTheme="majorHAnsi"/>
          <w:sz w:val="24"/>
          <w:szCs w:val="24"/>
        </w:rPr>
        <w:t xml:space="preserve"> and they are currently running the cortical QA procedures on their dataset. </w:t>
      </w:r>
    </w:p>
    <w:p w14:paraId="425E3A0B" w14:textId="77777777" w:rsidR="00604DDA" w:rsidRPr="002A36F0"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Campinas</w:t>
      </w:r>
      <w:r>
        <w:rPr>
          <w:rFonts w:asciiTheme="majorHAnsi" w:hAnsiTheme="majorHAnsi"/>
          <w:sz w:val="24"/>
          <w:szCs w:val="24"/>
        </w:rPr>
        <w:t xml:space="preserve">: </w:t>
      </w:r>
      <w:r w:rsidR="0052793E">
        <w:rPr>
          <w:rFonts w:asciiTheme="majorHAnsi" w:hAnsiTheme="majorHAnsi"/>
          <w:sz w:val="24"/>
          <w:szCs w:val="24"/>
        </w:rPr>
        <w:t>Marcia from Campinas said their group</w:t>
      </w:r>
      <w:r w:rsidR="002A36F0" w:rsidRPr="002A36F0">
        <w:rPr>
          <w:rFonts w:asciiTheme="majorHAnsi" w:hAnsiTheme="majorHAnsi"/>
          <w:sz w:val="24"/>
          <w:szCs w:val="24"/>
        </w:rPr>
        <w:t xml:space="preserve"> had finished the cortic</w:t>
      </w:r>
      <w:r w:rsidR="0052793E">
        <w:rPr>
          <w:rFonts w:asciiTheme="majorHAnsi" w:hAnsiTheme="majorHAnsi"/>
          <w:sz w:val="24"/>
          <w:szCs w:val="24"/>
        </w:rPr>
        <w:t>al processing and they are half</w:t>
      </w:r>
      <w:r w:rsidR="002A36F0" w:rsidRPr="002A36F0">
        <w:rPr>
          <w:rFonts w:asciiTheme="majorHAnsi" w:hAnsiTheme="majorHAnsi"/>
          <w:sz w:val="24"/>
          <w:szCs w:val="24"/>
        </w:rPr>
        <w:t>way through the DTI</w:t>
      </w:r>
      <w:r w:rsidR="0052793E">
        <w:rPr>
          <w:rFonts w:asciiTheme="majorHAnsi" w:hAnsiTheme="majorHAnsi"/>
          <w:sz w:val="24"/>
          <w:szCs w:val="24"/>
        </w:rPr>
        <w:t>.</w:t>
      </w:r>
    </w:p>
    <w:p w14:paraId="33E5804E" w14:textId="77777777" w:rsidR="00604DDA" w:rsidRPr="002A36F0"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Cardiff</w:t>
      </w:r>
      <w:r>
        <w:rPr>
          <w:rFonts w:asciiTheme="majorHAnsi" w:hAnsiTheme="majorHAnsi"/>
          <w:sz w:val="24"/>
          <w:szCs w:val="24"/>
        </w:rPr>
        <w:t xml:space="preserve">: </w:t>
      </w:r>
      <w:r w:rsidR="002A36F0" w:rsidRPr="002A36F0">
        <w:rPr>
          <w:rFonts w:asciiTheme="majorHAnsi" w:hAnsiTheme="majorHAnsi"/>
          <w:sz w:val="24"/>
          <w:szCs w:val="24"/>
        </w:rPr>
        <w:t>Khalid noted they have completed FS QC for cortical thickness and surface area. Currently they are having a bit of an issue with the DTI deadline and he and Sonya are figuring out the scripting. Sonya as some Qs about pre-processing for TBSS; Chris will put him in touch with Neda; Chris noted they may extend the deadline 2-3 weeks if it helps</w:t>
      </w:r>
    </w:p>
    <w:p w14:paraId="0677EEAE" w14:textId="1108B4BA" w:rsidR="00604DDA" w:rsidRPr="002A36F0"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EPICZ</w:t>
      </w:r>
      <w:r>
        <w:rPr>
          <w:rFonts w:asciiTheme="majorHAnsi" w:hAnsiTheme="majorHAnsi"/>
          <w:sz w:val="24"/>
          <w:szCs w:val="24"/>
        </w:rPr>
        <w:t xml:space="preserve">: </w:t>
      </w:r>
      <w:r w:rsidR="002A36F0" w:rsidRPr="002A36F0">
        <w:rPr>
          <w:rFonts w:asciiTheme="majorHAnsi" w:hAnsiTheme="majorHAnsi"/>
          <w:sz w:val="24"/>
          <w:szCs w:val="24"/>
        </w:rPr>
        <w:t>Andrea</w:t>
      </w:r>
      <w:r>
        <w:rPr>
          <w:rFonts w:asciiTheme="majorHAnsi" w:hAnsiTheme="majorHAnsi"/>
          <w:sz w:val="24"/>
          <w:szCs w:val="24"/>
        </w:rPr>
        <w:t xml:space="preserve"> Cherubini</w:t>
      </w:r>
      <w:r w:rsidR="002A36F0" w:rsidRPr="002A36F0">
        <w:rPr>
          <w:rFonts w:asciiTheme="majorHAnsi" w:hAnsiTheme="majorHAnsi"/>
          <w:sz w:val="24"/>
          <w:szCs w:val="24"/>
        </w:rPr>
        <w:t xml:space="preserve"> noted that they are only 2 wee</w:t>
      </w:r>
      <w:r w:rsidR="00F245EC">
        <w:rPr>
          <w:rFonts w:asciiTheme="majorHAnsi" w:hAnsiTheme="majorHAnsi"/>
          <w:sz w:val="24"/>
          <w:szCs w:val="24"/>
        </w:rPr>
        <w:t>ks from completing the analysis.</w:t>
      </w:r>
    </w:p>
    <w:p w14:paraId="420C417B" w14:textId="77777777" w:rsidR="00207DA8"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EPIGEN</w:t>
      </w:r>
      <w:r>
        <w:rPr>
          <w:rFonts w:asciiTheme="majorHAnsi" w:hAnsiTheme="majorHAnsi"/>
          <w:sz w:val="24"/>
          <w:szCs w:val="24"/>
        </w:rPr>
        <w:t xml:space="preserve">: Chris noted that he has completed the DTI processing and 3.0T </w:t>
      </w:r>
      <w:proofErr w:type="spellStart"/>
      <w:r>
        <w:rPr>
          <w:rFonts w:asciiTheme="majorHAnsi" w:hAnsiTheme="majorHAnsi"/>
          <w:sz w:val="24"/>
          <w:szCs w:val="24"/>
        </w:rPr>
        <w:t>FreeSurfer</w:t>
      </w:r>
      <w:proofErr w:type="spellEnd"/>
      <w:r>
        <w:rPr>
          <w:rFonts w:asciiTheme="majorHAnsi" w:hAnsiTheme="majorHAnsi"/>
          <w:sz w:val="24"/>
          <w:szCs w:val="24"/>
        </w:rPr>
        <w:t xml:space="preserve"> processing and Saud </w:t>
      </w:r>
      <w:proofErr w:type="spellStart"/>
      <w:r>
        <w:rPr>
          <w:rFonts w:asciiTheme="majorHAnsi" w:hAnsiTheme="majorHAnsi"/>
          <w:sz w:val="24"/>
          <w:szCs w:val="24"/>
        </w:rPr>
        <w:t>Alhusaini</w:t>
      </w:r>
      <w:proofErr w:type="spellEnd"/>
      <w:r>
        <w:rPr>
          <w:rFonts w:asciiTheme="majorHAnsi" w:hAnsiTheme="majorHAnsi"/>
          <w:sz w:val="24"/>
          <w:szCs w:val="24"/>
        </w:rPr>
        <w:t xml:space="preserve"> has completed the 1.5T </w:t>
      </w:r>
      <w:proofErr w:type="spellStart"/>
      <w:r>
        <w:rPr>
          <w:rFonts w:asciiTheme="majorHAnsi" w:hAnsiTheme="majorHAnsi"/>
          <w:sz w:val="24"/>
          <w:szCs w:val="24"/>
        </w:rPr>
        <w:t>FreeSurfer</w:t>
      </w:r>
      <w:proofErr w:type="spellEnd"/>
      <w:r>
        <w:rPr>
          <w:rFonts w:asciiTheme="majorHAnsi" w:hAnsiTheme="majorHAnsi"/>
          <w:sz w:val="24"/>
          <w:szCs w:val="24"/>
        </w:rPr>
        <w:t xml:space="preserve"> processing. </w:t>
      </w:r>
    </w:p>
    <w:p w14:paraId="6B38F555" w14:textId="77777777" w:rsidR="00604DDA" w:rsidRPr="002A36F0"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FLORENCE</w:t>
      </w:r>
      <w:r>
        <w:rPr>
          <w:rFonts w:asciiTheme="majorHAnsi" w:hAnsiTheme="majorHAnsi"/>
          <w:sz w:val="24"/>
          <w:szCs w:val="24"/>
        </w:rPr>
        <w:t xml:space="preserve">: </w:t>
      </w:r>
      <w:r w:rsidR="002A36F0" w:rsidRPr="002A36F0">
        <w:rPr>
          <w:rFonts w:asciiTheme="majorHAnsi" w:hAnsiTheme="majorHAnsi"/>
          <w:sz w:val="24"/>
          <w:szCs w:val="24"/>
        </w:rPr>
        <w:t xml:space="preserve">Emanuele was on from Florence - Matteo has been performing analysis; they are </w:t>
      </w:r>
      <w:proofErr w:type="spellStart"/>
      <w:r w:rsidR="002A36F0" w:rsidRPr="002A36F0">
        <w:rPr>
          <w:rFonts w:asciiTheme="majorHAnsi" w:hAnsiTheme="majorHAnsi"/>
          <w:sz w:val="24"/>
          <w:szCs w:val="24"/>
        </w:rPr>
        <w:t>colllecting</w:t>
      </w:r>
      <w:proofErr w:type="spellEnd"/>
      <w:r w:rsidR="002A36F0" w:rsidRPr="002A36F0">
        <w:rPr>
          <w:rFonts w:asciiTheme="majorHAnsi" w:hAnsiTheme="majorHAnsi"/>
          <w:sz w:val="24"/>
          <w:szCs w:val="24"/>
        </w:rPr>
        <w:t xml:space="preserve"> DTI but have not started the analysis; the FS analysis is going well and on track for the deadline</w:t>
      </w:r>
    </w:p>
    <w:p w14:paraId="03289C11" w14:textId="2B9B261D" w:rsidR="00604DDA" w:rsidRPr="002A36F0" w:rsidRDefault="002A36F0">
      <w:pPr>
        <w:pStyle w:val="Normal1"/>
        <w:numPr>
          <w:ilvl w:val="0"/>
          <w:numId w:val="3"/>
        </w:numPr>
        <w:ind w:hanging="360"/>
        <w:contextualSpacing/>
        <w:rPr>
          <w:rFonts w:asciiTheme="majorHAnsi" w:hAnsiTheme="majorHAnsi"/>
          <w:sz w:val="24"/>
          <w:szCs w:val="24"/>
        </w:rPr>
      </w:pPr>
      <w:proofErr w:type="spellStart"/>
      <w:r w:rsidRPr="00207DA8">
        <w:rPr>
          <w:rFonts w:asciiTheme="majorHAnsi" w:hAnsiTheme="majorHAnsi"/>
          <w:b/>
          <w:sz w:val="24"/>
          <w:szCs w:val="24"/>
        </w:rPr>
        <w:lastRenderedPageBreak/>
        <w:t>GenEpa</w:t>
      </w:r>
      <w:proofErr w:type="spellEnd"/>
      <w:r w:rsidRPr="002A36F0">
        <w:rPr>
          <w:rFonts w:asciiTheme="majorHAnsi" w:hAnsiTheme="majorHAnsi"/>
          <w:sz w:val="24"/>
          <w:szCs w:val="24"/>
        </w:rPr>
        <w:t xml:space="preserve">: </w:t>
      </w:r>
      <w:proofErr w:type="spellStart"/>
      <w:r w:rsidRPr="002A36F0">
        <w:rPr>
          <w:rFonts w:asciiTheme="majorHAnsi" w:hAnsiTheme="majorHAnsi"/>
          <w:sz w:val="24"/>
          <w:szCs w:val="24"/>
        </w:rPr>
        <w:t>Reetta</w:t>
      </w:r>
      <w:proofErr w:type="spellEnd"/>
      <w:r w:rsidR="00125B82">
        <w:rPr>
          <w:rFonts w:asciiTheme="majorHAnsi" w:hAnsiTheme="majorHAnsi"/>
          <w:sz w:val="24"/>
          <w:szCs w:val="24"/>
        </w:rPr>
        <w:t xml:space="preserve"> has completed the </w:t>
      </w:r>
      <w:proofErr w:type="spellStart"/>
      <w:r w:rsidR="00125B82">
        <w:rPr>
          <w:rFonts w:asciiTheme="majorHAnsi" w:hAnsiTheme="majorHAnsi"/>
          <w:sz w:val="24"/>
          <w:szCs w:val="24"/>
        </w:rPr>
        <w:t>FreeSurfer</w:t>
      </w:r>
      <w:proofErr w:type="spellEnd"/>
      <w:r w:rsidR="00125B82">
        <w:rPr>
          <w:rFonts w:asciiTheme="majorHAnsi" w:hAnsiTheme="majorHAnsi"/>
          <w:sz w:val="24"/>
          <w:szCs w:val="24"/>
        </w:rPr>
        <w:t xml:space="preserve"> analysis</w:t>
      </w:r>
      <w:r w:rsidRPr="002A36F0">
        <w:rPr>
          <w:rFonts w:asciiTheme="majorHAnsi" w:hAnsiTheme="majorHAnsi"/>
          <w:sz w:val="24"/>
          <w:szCs w:val="24"/>
        </w:rPr>
        <w:t xml:space="preserve"> but not the DTI. </w:t>
      </w:r>
      <w:r w:rsidR="00125B82">
        <w:rPr>
          <w:rFonts w:asciiTheme="majorHAnsi" w:hAnsiTheme="majorHAnsi"/>
          <w:sz w:val="24"/>
          <w:szCs w:val="24"/>
        </w:rPr>
        <w:t xml:space="preserve">She said that her group needs </w:t>
      </w:r>
      <w:r w:rsidRPr="002A36F0">
        <w:rPr>
          <w:rFonts w:asciiTheme="majorHAnsi" w:hAnsiTheme="majorHAnsi"/>
          <w:sz w:val="24"/>
          <w:szCs w:val="24"/>
        </w:rPr>
        <w:t xml:space="preserve">to take a little longer on the DTI. </w:t>
      </w:r>
    </w:p>
    <w:p w14:paraId="47F7F817" w14:textId="4205511E" w:rsidR="00604DDA" w:rsidRPr="00207DA8" w:rsidRDefault="00207DA8" w:rsidP="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Genoa</w:t>
      </w:r>
      <w:r>
        <w:rPr>
          <w:rFonts w:asciiTheme="majorHAnsi" w:hAnsiTheme="majorHAnsi"/>
          <w:sz w:val="24"/>
          <w:szCs w:val="24"/>
        </w:rPr>
        <w:t xml:space="preserve">: </w:t>
      </w:r>
      <w:proofErr w:type="gramStart"/>
      <w:r w:rsidR="00BA11E2">
        <w:rPr>
          <w:rFonts w:asciiTheme="majorHAnsi" w:hAnsiTheme="majorHAnsi"/>
          <w:sz w:val="24"/>
          <w:szCs w:val="24"/>
        </w:rPr>
        <w:t xml:space="preserve">Maria </w:t>
      </w:r>
      <w:r w:rsidR="002A36F0" w:rsidRPr="002A36F0">
        <w:rPr>
          <w:rFonts w:asciiTheme="majorHAnsi" w:hAnsiTheme="majorHAnsi"/>
          <w:sz w:val="24"/>
          <w:szCs w:val="24"/>
        </w:rPr>
        <w:t xml:space="preserve"> from</w:t>
      </w:r>
      <w:proofErr w:type="gramEnd"/>
      <w:r w:rsidR="002A36F0" w:rsidRPr="002A36F0">
        <w:rPr>
          <w:rFonts w:asciiTheme="majorHAnsi" w:hAnsiTheme="majorHAnsi"/>
          <w:sz w:val="24"/>
          <w:szCs w:val="24"/>
        </w:rPr>
        <w:t xml:space="preserve"> Genoa said they have been analyzing the 3D T1 sequences - they will send Chris an email re the PNG final steps of the analysis. </w:t>
      </w:r>
      <w:r w:rsidR="002A36F0" w:rsidRPr="00207DA8">
        <w:rPr>
          <w:rFonts w:asciiTheme="majorHAnsi" w:hAnsiTheme="majorHAnsi"/>
          <w:sz w:val="24"/>
          <w:szCs w:val="24"/>
        </w:rPr>
        <w:t xml:space="preserve">Chris said that some groups have reported issues with producing the PNGs but we will help with the scripting issues, sometimes there is something slightly off with the scripts and we can exchange info to figure this out. </w:t>
      </w:r>
    </w:p>
    <w:p w14:paraId="0EF561E1" w14:textId="71FF20E5" w:rsidR="00604DDA" w:rsidRPr="002A36F0"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Greifswald</w:t>
      </w:r>
      <w:r>
        <w:rPr>
          <w:rFonts w:asciiTheme="majorHAnsi" w:hAnsiTheme="majorHAnsi"/>
          <w:sz w:val="24"/>
          <w:szCs w:val="24"/>
        </w:rPr>
        <w:t xml:space="preserve">: </w:t>
      </w:r>
      <w:proofErr w:type="spellStart"/>
      <w:r w:rsidR="00125B82">
        <w:rPr>
          <w:rFonts w:asciiTheme="majorHAnsi" w:hAnsiTheme="majorHAnsi"/>
          <w:sz w:val="24"/>
          <w:szCs w:val="24"/>
        </w:rPr>
        <w:t>Sö</w:t>
      </w:r>
      <w:r w:rsidR="002A36F0" w:rsidRPr="002A36F0">
        <w:rPr>
          <w:rFonts w:asciiTheme="majorHAnsi" w:hAnsiTheme="majorHAnsi"/>
          <w:sz w:val="24"/>
          <w:szCs w:val="24"/>
        </w:rPr>
        <w:t>nke</w:t>
      </w:r>
      <w:proofErr w:type="spellEnd"/>
      <w:r w:rsidR="002A36F0" w:rsidRPr="002A36F0">
        <w:rPr>
          <w:rFonts w:asciiTheme="majorHAnsi" w:hAnsiTheme="majorHAnsi"/>
          <w:sz w:val="24"/>
          <w:szCs w:val="24"/>
        </w:rPr>
        <w:t xml:space="preserve"> in Greifswald is on annual leave, Chris will follow up with them. </w:t>
      </w:r>
    </w:p>
    <w:p w14:paraId="76B89ED8" w14:textId="3D41421D" w:rsidR="00604DDA" w:rsidRPr="002A36F0"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IDIBPAPS</w:t>
      </w:r>
      <w:r>
        <w:rPr>
          <w:rFonts w:asciiTheme="majorHAnsi" w:hAnsiTheme="majorHAnsi"/>
          <w:sz w:val="24"/>
          <w:szCs w:val="24"/>
        </w:rPr>
        <w:t xml:space="preserve">: </w:t>
      </w:r>
      <w:proofErr w:type="spellStart"/>
      <w:r w:rsidR="00EF3C6E">
        <w:rPr>
          <w:rFonts w:asciiTheme="majorHAnsi" w:hAnsiTheme="majorHAnsi"/>
          <w:sz w:val="24"/>
          <w:szCs w:val="24"/>
        </w:rPr>
        <w:t>Núri</w:t>
      </w:r>
      <w:r w:rsidR="002A36F0" w:rsidRPr="002A36F0">
        <w:rPr>
          <w:rFonts w:asciiTheme="majorHAnsi" w:hAnsiTheme="majorHAnsi"/>
          <w:sz w:val="24"/>
          <w:szCs w:val="24"/>
        </w:rPr>
        <w:t>a</w:t>
      </w:r>
      <w:proofErr w:type="spellEnd"/>
      <w:r w:rsidR="002A36F0" w:rsidRPr="002A36F0">
        <w:rPr>
          <w:rFonts w:asciiTheme="majorHAnsi" w:hAnsiTheme="majorHAnsi"/>
          <w:sz w:val="24"/>
          <w:szCs w:val="24"/>
        </w:rPr>
        <w:t xml:space="preserve"> from IDIBAPS noted that they have been making good progress and will meet the deadline. For DTI they are looking into the quality of their images as they have a different DTI acquisition. They have 210 patients with DTI. They may need a little more time. Neda encourages people who have pre-processed their DTI in different ways to do EPI distortion correction. </w:t>
      </w:r>
      <w:r w:rsidR="002A36F0" w:rsidRPr="00125B82">
        <w:rPr>
          <w:rFonts w:asciiTheme="majorHAnsi" w:hAnsiTheme="majorHAnsi"/>
          <w:b/>
          <w:sz w:val="24"/>
          <w:szCs w:val="24"/>
        </w:rPr>
        <w:t xml:space="preserve">Anna </w:t>
      </w:r>
      <w:proofErr w:type="spellStart"/>
      <w:r w:rsidR="002A36F0" w:rsidRPr="00125B82">
        <w:rPr>
          <w:rFonts w:asciiTheme="majorHAnsi" w:hAnsiTheme="majorHAnsi"/>
          <w:b/>
          <w:sz w:val="24"/>
          <w:szCs w:val="24"/>
        </w:rPr>
        <w:t>Calvo</w:t>
      </w:r>
      <w:proofErr w:type="spellEnd"/>
      <w:r w:rsidR="002A36F0" w:rsidRPr="002A36F0">
        <w:rPr>
          <w:rFonts w:asciiTheme="majorHAnsi" w:hAnsiTheme="majorHAnsi"/>
          <w:sz w:val="24"/>
          <w:szCs w:val="24"/>
        </w:rPr>
        <w:t xml:space="preserve"> will be the analyst for their site. </w:t>
      </w:r>
    </w:p>
    <w:p w14:paraId="23B2C7D2" w14:textId="67880D84" w:rsidR="00604DDA" w:rsidRPr="002A36F0"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KCL</w:t>
      </w:r>
      <w:r>
        <w:rPr>
          <w:rFonts w:asciiTheme="majorHAnsi" w:hAnsiTheme="majorHAnsi"/>
          <w:sz w:val="24"/>
          <w:szCs w:val="24"/>
        </w:rPr>
        <w:t xml:space="preserve">: </w:t>
      </w:r>
      <w:r w:rsidR="002A36F0" w:rsidRPr="002A36F0">
        <w:rPr>
          <w:rFonts w:asciiTheme="majorHAnsi" w:hAnsiTheme="majorHAnsi"/>
          <w:sz w:val="24"/>
          <w:szCs w:val="24"/>
        </w:rPr>
        <w:t xml:space="preserve">Sarah Carr (KCL) said the FS analysis is complete. DTI is in the works but </w:t>
      </w:r>
      <w:r w:rsidR="00125B82">
        <w:rPr>
          <w:rFonts w:asciiTheme="majorHAnsi" w:hAnsiTheme="majorHAnsi"/>
          <w:sz w:val="24"/>
          <w:szCs w:val="24"/>
        </w:rPr>
        <w:t xml:space="preserve">Sarah will </w:t>
      </w:r>
      <w:r w:rsidR="002A36F0" w:rsidRPr="002A36F0">
        <w:rPr>
          <w:rFonts w:asciiTheme="majorHAnsi" w:hAnsiTheme="majorHAnsi"/>
          <w:sz w:val="24"/>
          <w:szCs w:val="24"/>
        </w:rPr>
        <w:t xml:space="preserve">need a little help from </w:t>
      </w:r>
      <w:r w:rsidR="00125B82">
        <w:rPr>
          <w:rFonts w:asciiTheme="majorHAnsi" w:hAnsiTheme="majorHAnsi"/>
          <w:sz w:val="24"/>
          <w:szCs w:val="24"/>
        </w:rPr>
        <w:t>the team at USC (Chris, Derrek, Neda).</w:t>
      </w:r>
    </w:p>
    <w:p w14:paraId="1CA886CD" w14:textId="77777777" w:rsidR="00604DDA" w:rsidRPr="002A36F0"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LIVERPOOL</w:t>
      </w:r>
      <w:r>
        <w:rPr>
          <w:rFonts w:asciiTheme="majorHAnsi" w:hAnsiTheme="majorHAnsi"/>
          <w:sz w:val="24"/>
          <w:szCs w:val="24"/>
        </w:rPr>
        <w:t xml:space="preserve">: </w:t>
      </w:r>
      <w:r w:rsidR="002A36F0" w:rsidRPr="002A36F0">
        <w:rPr>
          <w:rFonts w:asciiTheme="majorHAnsi" w:hAnsiTheme="majorHAnsi"/>
          <w:sz w:val="24"/>
          <w:szCs w:val="24"/>
        </w:rPr>
        <w:t xml:space="preserve">Simon is going well with 500 scans from Liverpool and 700 once you count the 200 from Bonn. Everything is going ok but they need a little more time as the computer blew up. Chris said we could present prelim results at a conference and then allow 2 more months to finalize a paper </w:t>
      </w:r>
    </w:p>
    <w:p w14:paraId="08483334" w14:textId="5BDB1FD5" w:rsidR="00604DDA" w:rsidRPr="002A36F0"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McConnell/MNI</w:t>
      </w:r>
      <w:r>
        <w:rPr>
          <w:rFonts w:asciiTheme="majorHAnsi" w:hAnsiTheme="majorHAnsi"/>
          <w:sz w:val="24"/>
          <w:szCs w:val="24"/>
        </w:rPr>
        <w:t xml:space="preserve">: </w:t>
      </w:r>
      <w:r w:rsidR="002A36F0" w:rsidRPr="002A36F0">
        <w:rPr>
          <w:rFonts w:asciiTheme="majorHAnsi" w:hAnsiTheme="majorHAnsi"/>
          <w:sz w:val="24"/>
          <w:szCs w:val="24"/>
        </w:rPr>
        <w:t xml:space="preserve">Neda </w:t>
      </w:r>
      <w:proofErr w:type="spellStart"/>
      <w:r w:rsidR="002A36F0" w:rsidRPr="002A36F0">
        <w:rPr>
          <w:rFonts w:asciiTheme="majorHAnsi" w:hAnsiTheme="majorHAnsi"/>
          <w:sz w:val="24"/>
          <w:szCs w:val="24"/>
        </w:rPr>
        <w:t>Bernasconi</w:t>
      </w:r>
      <w:proofErr w:type="spellEnd"/>
      <w:r w:rsidR="002A36F0" w:rsidRPr="002A36F0">
        <w:rPr>
          <w:rFonts w:asciiTheme="majorHAnsi" w:hAnsiTheme="majorHAnsi"/>
          <w:sz w:val="24"/>
          <w:szCs w:val="24"/>
        </w:rPr>
        <w:t xml:space="preserve"> has ju</w:t>
      </w:r>
      <w:r w:rsidR="00773DC9">
        <w:rPr>
          <w:rFonts w:asciiTheme="majorHAnsi" w:hAnsiTheme="majorHAnsi"/>
          <w:sz w:val="24"/>
          <w:szCs w:val="24"/>
        </w:rPr>
        <w:t xml:space="preserve">st sent Chris results for the </w:t>
      </w:r>
      <w:proofErr w:type="spellStart"/>
      <w:r w:rsidR="00773DC9">
        <w:rPr>
          <w:rFonts w:asciiTheme="majorHAnsi" w:hAnsiTheme="majorHAnsi"/>
          <w:sz w:val="24"/>
          <w:szCs w:val="24"/>
        </w:rPr>
        <w:t>FreeSurfer</w:t>
      </w:r>
      <w:proofErr w:type="spellEnd"/>
      <w:r w:rsidR="002A36F0" w:rsidRPr="002A36F0">
        <w:rPr>
          <w:rFonts w:asciiTheme="majorHAnsi" w:hAnsiTheme="majorHAnsi"/>
          <w:sz w:val="24"/>
          <w:szCs w:val="24"/>
        </w:rPr>
        <w:t xml:space="preserve"> </w:t>
      </w:r>
      <w:r w:rsidR="00773DC9">
        <w:rPr>
          <w:rFonts w:asciiTheme="majorHAnsi" w:hAnsiTheme="majorHAnsi"/>
          <w:sz w:val="24"/>
          <w:szCs w:val="24"/>
        </w:rPr>
        <w:t xml:space="preserve">project. Their group </w:t>
      </w:r>
      <w:r w:rsidR="002A36F0" w:rsidRPr="002A36F0">
        <w:rPr>
          <w:rFonts w:asciiTheme="majorHAnsi" w:hAnsiTheme="majorHAnsi"/>
          <w:sz w:val="24"/>
          <w:szCs w:val="24"/>
        </w:rPr>
        <w:t xml:space="preserve">will have </w:t>
      </w:r>
      <w:r w:rsidR="00125B82" w:rsidRPr="002A36F0">
        <w:rPr>
          <w:rFonts w:asciiTheme="majorHAnsi" w:hAnsiTheme="majorHAnsi"/>
          <w:sz w:val="24"/>
          <w:szCs w:val="24"/>
        </w:rPr>
        <w:t>something</w:t>
      </w:r>
      <w:r w:rsidR="002A36F0" w:rsidRPr="002A36F0">
        <w:rPr>
          <w:rFonts w:asciiTheme="majorHAnsi" w:hAnsiTheme="majorHAnsi"/>
          <w:sz w:val="24"/>
          <w:szCs w:val="24"/>
        </w:rPr>
        <w:t xml:space="preserve"> on DTI by Oct 7 or so</w:t>
      </w:r>
      <w:r w:rsidR="00125B82">
        <w:rPr>
          <w:rFonts w:asciiTheme="majorHAnsi" w:hAnsiTheme="majorHAnsi"/>
          <w:sz w:val="24"/>
          <w:szCs w:val="24"/>
        </w:rPr>
        <w:t>.</w:t>
      </w:r>
    </w:p>
    <w:p w14:paraId="54E1055E" w14:textId="0C7AFA6C" w:rsidR="00604DDA" w:rsidRPr="002A36F0"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NYU</w:t>
      </w:r>
      <w:r>
        <w:rPr>
          <w:rFonts w:asciiTheme="majorHAnsi" w:hAnsiTheme="majorHAnsi"/>
          <w:sz w:val="24"/>
          <w:szCs w:val="24"/>
        </w:rPr>
        <w:t xml:space="preserve">: </w:t>
      </w:r>
      <w:r w:rsidR="00773DC9">
        <w:rPr>
          <w:rFonts w:asciiTheme="majorHAnsi" w:hAnsiTheme="majorHAnsi"/>
          <w:sz w:val="24"/>
          <w:szCs w:val="24"/>
        </w:rPr>
        <w:t>Karen Blackmo</w:t>
      </w:r>
      <w:r w:rsidR="002A36F0" w:rsidRPr="002A36F0">
        <w:rPr>
          <w:rFonts w:asciiTheme="majorHAnsi" w:hAnsiTheme="majorHAnsi"/>
          <w:sz w:val="24"/>
          <w:szCs w:val="24"/>
        </w:rPr>
        <w:t xml:space="preserve">n spoke on behalf of Thomas </w:t>
      </w:r>
      <w:proofErr w:type="spellStart"/>
      <w:r w:rsidR="002A36F0" w:rsidRPr="002A36F0">
        <w:rPr>
          <w:rFonts w:asciiTheme="majorHAnsi" w:hAnsiTheme="majorHAnsi"/>
          <w:sz w:val="24"/>
          <w:szCs w:val="24"/>
        </w:rPr>
        <w:t>Thesen</w:t>
      </w:r>
      <w:proofErr w:type="spellEnd"/>
      <w:r w:rsidR="00125B82">
        <w:rPr>
          <w:rFonts w:asciiTheme="majorHAnsi" w:hAnsiTheme="majorHAnsi"/>
          <w:sz w:val="24"/>
          <w:szCs w:val="24"/>
        </w:rPr>
        <w:t>;</w:t>
      </w:r>
      <w:r w:rsidR="002A36F0" w:rsidRPr="002A36F0">
        <w:rPr>
          <w:rFonts w:asciiTheme="majorHAnsi" w:hAnsiTheme="majorHAnsi"/>
          <w:sz w:val="24"/>
          <w:szCs w:val="24"/>
        </w:rPr>
        <w:t xml:space="preserve"> </w:t>
      </w:r>
      <w:r w:rsidR="00125B82">
        <w:rPr>
          <w:rFonts w:asciiTheme="majorHAnsi" w:hAnsiTheme="majorHAnsi"/>
          <w:sz w:val="24"/>
          <w:szCs w:val="24"/>
        </w:rPr>
        <w:t xml:space="preserve">she </w:t>
      </w:r>
      <w:r w:rsidR="002A36F0" w:rsidRPr="002A36F0">
        <w:rPr>
          <w:rFonts w:asciiTheme="majorHAnsi" w:hAnsiTheme="majorHAnsi"/>
          <w:sz w:val="24"/>
          <w:szCs w:val="24"/>
        </w:rPr>
        <w:t>w</w:t>
      </w:r>
      <w:r w:rsidR="00125B82">
        <w:rPr>
          <w:rFonts w:asciiTheme="majorHAnsi" w:hAnsiTheme="majorHAnsi"/>
          <w:sz w:val="24"/>
          <w:szCs w:val="24"/>
        </w:rPr>
        <w:t>i</w:t>
      </w:r>
      <w:r w:rsidR="002A36F0" w:rsidRPr="002A36F0">
        <w:rPr>
          <w:rFonts w:asciiTheme="majorHAnsi" w:hAnsiTheme="majorHAnsi"/>
          <w:sz w:val="24"/>
          <w:szCs w:val="24"/>
        </w:rPr>
        <w:t xml:space="preserve">ll be </w:t>
      </w:r>
      <w:r w:rsidR="00125B82" w:rsidRPr="002A36F0">
        <w:rPr>
          <w:rFonts w:asciiTheme="majorHAnsi" w:hAnsiTheme="majorHAnsi"/>
          <w:sz w:val="24"/>
          <w:szCs w:val="24"/>
        </w:rPr>
        <w:t>the</w:t>
      </w:r>
      <w:r w:rsidR="002A36F0" w:rsidRPr="002A36F0">
        <w:rPr>
          <w:rFonts w:asciiTheme="majorHAnsi" w:hAnsiTheme="majorHAnsi"/>
          <w:sz w:val="24"/>
          <w:szCs w:val="24"/>
        </w:rPr>
        <w:t xml:space="preserve"> main contact person for NYU. They have completed the FS QC for all controls and 250 patients but they have not </w:t>
      </w:r>
      <w:r w:rsidR="00125B82" w:rsidRPr="002A36F0">
        <w:rPr>
          <w:rFonts w:asciiTheme="majorHAnsi" w:hAnsiTheme="majorHAnsi"/>
          <w:sz w:val="24"/>
          <w:szCs w:val="24"/>
        </w:rPr>
        <w:t>aggregated</w:t>
      </w:r>
      <w:r w:rsidR="002A36F0" w:rsidRPr="002A36F0">
        <w:rPr>
          <w:rFonts w:asciiTheme="majorHAnsi" w:hAnsiTheme="majorHAnsi"/>
          <w:sz w:val="24"/>
          <w:szCs w:val="24"/>
        </w:rPr>
        <w:t xml:space="preserve"> the </w:t>
      </w:r>
      <w:r w:rsidR="00125B82">
        <w:rPr>
          <w:rFonts w:asciiTheme="majorHAnsi" w:hAnsiTheme="majorHAnsi"/>
          <w:sz w:val="24"/>
          <w:szCs w:val="24"/>
        </w:rPr>
        <w:t>patient</w:t>
      </w:r>
      <w:r w:rsidR="002A36F0" w:rsidRPr="002A36F0">
        <w:rPr>
          <w:rFonts w:asciiTheme="majorHAnsi" w:hAnsiTheme="majorHAnsi"/>
          <w:sz w:val="24"/>
          <w:szCs w:val="24"/>
        </w:rPr>
        <w:t xml:space="preserve"> data by age, they are putting together </w:t>
      </w:r>
      <w:r w:rsidR="00125B82" w:rsidRPr="002A36F0">
        <w:rPr>
          <w:rFonts w:asciiTheme="majorHAnsi" w:hAnsiTheme="majorHAnsi"/>
          <w:sz w:val="24"/>
          <w:szCs w:val="24"/>
        </w:rPr>
        <w:t>spreadsheets</w:t>
      </w:r>
      <w:r w:rsidR="00125B82">
        <w:rPr>
          <w:rFonts w:asciiTheme="majorHAnsi" w:hAnsiTheme="majorHAnsi"/>
          <w:sz w:val="24"/>
          <w:szCs w:val="24"/>
        </w:rPr>
        <w:t>. T</w:t>
      </w:r>
      <w:r w:rsidR="002A36F0" w:rsidRPr="002A36F0">
        <w:rPr>
          <w:rFonts w:asciiTheme="majorHAnsi" w:hAnsiTheme="majorHAnsi"/>
          <w:sz w:val="24"/>
          <w:szCs w:val="24"/>
        </w:rPr>
        <w:t xml:space="preserve">hey </w:t>
      </w:r>
      <w:r w:rsidR="00125B82">
        <w:rPr>
          <w:rFonts w:asciiTheme="majorHAnsi" w:hAnsiTheme="majorHAnsi"/>
          <w:sz w:val="24"/>
          <w:szCs w:val="24"/>
        </w:rPr>
        <w:t>have also started the DTI processing.</w:t>
      </w:r>
    </w:p>
    <w:p w14:paraId="5797B8D2" w14:textId="77777777" w:rsidR="00207DA8"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Royal Melbourne Hospital</w:t>
      </w:r>
      <w:r>
        <w:rPr>
          <w:rFonts w:asciiTheme="majorHAnsi" w:hAnsiTheme="majorHAnsi"/>
          <w:sz w:val="24"/>
          <w:szCs w:val="24"/>
        </w:rPr>
        <w:t xml:space="preserve">: Terry and co. could not join the call due to the time differences. Lucy </w:t>
      </w:r>
      <w:proofErr w:type="spellStart"/>
      <w:r>
        <w:rPr>
          <w:rFonts w:asciiTheme="majorHAnsi" w:hAnsiTheme="majorHAnsi"/>
          <w:sz w:val="24"/>
          <w:szCs w:val="24"/>
        </w:rPr>
        <w:t>Vivash</w:t>
      </w:r>
      <w:proofErr w:type="spellEnd"/>
      <w:r>
        <w:rPr>
          <w:rFonts w:asciiTheme="majorHAnsi" w:hAnsiTheme="majorHAnsi"/>
          <w:sz w:val="24"/>
          <w:szCs w:val="24"/>
        </w:rPr>
        <w:t xml:space="preserve"> is currently performing QC on their dataset. </w:t>
      </w:r>
    </w:p>
    <w:p w14:paraId="729A29AD" w14:textId="063B9155" w:rsidR="00604DDA" w:rsidRPr="002A36F0" w:rsidRDefault="00207DA8">
      <w:pPr>
        <w:pStyle w:val="Normal1"/>
        <w:numPr>
          <w:ilvl w:val="0"/>
          <w:numId w:val="3"/>
        </w:numPr>
        <w:ind w:hanging="360"/>
        <w:contextualSpacing/>
        <w:rPr>
          <w:rFonts w:asciiTheme="majorHAnsi" w:hAnsiTheme="majorHAnsi"/>
          <w:sz w:val="24"/>
          <w:szCs w:val="24"/>
        </w:rPr>
      </w:pPr>
      <w:proofErr w:type="spellStart"/>
      <w:r w:rsidRPr="00207DA8">
        <w:rPr>
          <w:rFonts w:asciiTheme="majorHAnsi" w:hAnsiTheme="majorHAnsi"/>
          <w:b/>
          <w:sz w:val="24"/>
          <w:szCs w:val="24"/>
        </w:rPr>
        <w:t>Tübingen</w:t>
      </w:r>
      <w:proofErr w:type="spellEnd"/>
      <w:r>
        <w:rPr>
          <w:rFonts w:asciiTheme="majorHAnsi" w:hAnsiTheme="majorHAnsi"/>
          <w:sz w:val="24"/>
          <w:szCs w:val="24"/>
        </w:rPr>
        <w:t xml:space="preserve">: </w:t>
      </w:r>
      <w:r w:rsidR="00773DC9">
        <w:rPr>
          <w:rFonts w:asciiTheme="majorHAnsi" w:hAnsiTheme="majorHAnsi"/>
          <w:sz w:val="24"/>
          <w:szCs w:val="24"/>
        </w:rPr>
        <w:t>Niel</w:t>
      </w:r>
      <w:r w:rsidR="002A36F0" w:rsidRPr="002A36F0">
        <w:rPr>
          <w:rFonts w:asciiTheme="majorHAnsi" w:hAnsiTheme="majorHAnsi"/>
          <w:sz w:val="24"/>
          <w:szCs w:val="24"/>
        </w:rPr>
        <w:t xml:space="preserve">s </w:t>
      </w:r>
      <w:proofErr w:type="spellStart"/>
      <w:r w:rsidR="00773DC9">
        <w:rPr>
          <w:rFonts w:asciiTheme="majorHAnsi" w:hAnsiTheme="majorHAnsi"/>
          <w:sz w:val="24"/>
          <w:szCs w:val="24"/>
        </w:rPr>
        <w:t>Fö</w:t>
      </w:r>
      <w:r w:rsidR="002A36F0" w:rsidRPr="002A36F0">
        <w:rPr>
          <w:rFonts w:asciiTheme="majorHAnsi" w:hAnsiTheme="majorHAnsi"/>
          <w:sz w:val="24"/>
          <w:szCs w:val="24"/>
        </w:rPr>
        <w:t>cke</w:t>
      </w:r>
      <w:proofErr w:type="spellEnd"/>
      <w:r w:rsidR="002A36F0" w:rsidRPr="002A36F0">
        <w:rPr>
          <w:rFonts w:asciiTheme="majorHAnsi" w:hAnsiTheme="majorHAnsi"/>
          <w:sz w:val="24"/>
          <w:szCs w:val="24"/>
        </w:rPr>
        <w:t xml:space="preserve"> said Tubingen </w:t>
      </w:r>
      <w:r w:rsidR="00773DC9">
        <w:rPr>
          <w:rFonts w:asciiTheme="majorHAnsi" w:hAnsiTheme="majorHAnsi"/>
          <w:sz w:val="24"/>
          <w:szCs w:val="24"/>
        </w:rPr>
        <w:t xml:space="preserve">are </w:t>
      </w:r>
      <w:r w:rsidR="002A36F0" w:rsidRPr="002A36F0">
        <w:rPr>
          <w:rFonts w:asciiTheme="majorHAnsi" w:hAnsiTheme="majorHAnsi"/>
          <w:sz w:val="24"/>
          <w:szCs w:val="24"/>
        </w:rPr>
        <w:t xml:space="preserve">on course for </w:t>
      </w:r>
      <w:r w:rsidR="00773DC9">
        <w:rPr>
          <w:rFonts w:asciiTheme="majorHAnsi" w:hAnsiTheme="majorHAnsi"/>
          <w:sz w:val="24"/>
          <w:szCs w:val="24"/>
        </w:rPr>
        <w:t xml:space="preserve">the </w:t>
      </w:r>
      <w:proofErr w:type="spellStart"/>
      <w:r w:rsidR="002A36F0" w:rsidRPr="002A36F0">
        <w:rPr>
          <w:rFonts w:asciiTheme="majorHAnsi" w:hAnsiTheme="majorHAnsi"/>
          <w:sz w:val="24"/>
          <w:szCs w:val="24"/>
        </w:rPr>
        <w:t>F</w:t>
      </w:r>
      <w:r w:rsidR="00773DC9">
        <w:rPr>
          <w:rFonts w:asciiTheme="majorHAnsi" w:hAnsiTheme="majorHAnsi"/>
          <w:sz w:val="24"/>
          <w:szCs w:val="24"/>
        </w:rPr>
        <w:t>ree</w:t>
      </w:r>
      <w:r w:rsidR="002A36F0" w:rsidRPr="002A36F0">
        <w:rPr>
          <w:rFonts w:asciiTheme="majorHAnsi" w:hAnsiTheme="majorHAnsi"/>
          <w:sz w:val="24"/>
          <w:szCs w:val="24"/>
        </w:rPr>
        <w:t>S</w:t>
      </w:r>
      <w:r w:rsidR="00773DC9">
        <w:rPr>
          <w:rFonts w:asciiTheme="majorHAnsi" w:hAnsiTheme="majorHAnsi"/>
          <w:sz w:val="24"/>
          <w:szCs w:val="24"/>
        </w:rPr>
        <w:t>urfer</w:t>
      </w:r>
      <w:proofErr w:type="spellEnd"/>
      <w:r w:rsidR="002A36F0" w:rsidRPr="002A36F0">
        <w:rPr>
          <w:rFonts w:asciiTheme="majorHAnsi" w:hAnsiTheme="majorHAnsi"/>
          <w:sz w:val="24"/>
          <w:szCs w:val="24"/>
        </w:rPr>
        <w:t xml:space="preserve"> deadline. DTI no problem, they are working on the scr</w:t>
      </w:r>
      <w:r w:rsidR="00EF3C6E">
        <w:rPr>
          <w:rFonts w:asciiTheme="majorHAnsi" w:hAnsiTheme="majorHAnsi"/>
          <w:sz w:val="24"/>
          <w:szCs w:val="24"/>
        </w:rPr>
        <w:t xml:space="preserve">ipts and will be done by Mid October. </w:t>
      </w:r>
    </w:p>
    <w:p w14:paraId="1F3DC670" w14:textId="77777777" w:rsidR="00604DDA" w:rsidRPr="002A36F0"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UCSD</w:t>
      </w:r>
      <w:r>
        <w:rPr>
          <w:rFonts w:asciiTheme="majorHAnsi" w:hAnsiTheme="majorHAnsi"/>
          <w:sz w:val="24"/>
          <w:szCs w:val="24"/>
        </w:rPr>
        <w:t xml:space="preserve">: Collaborators from </w:t>
      </w:r>
      <w:r w:rsidR="002A36F0" w:rsidRPr="002A36F0">
        <w:rPr>
          <w:rFonts w:asciiTheme="majorHAnsi" w:hAnsiTheme="majorHAnsi"/>
          <w:sz w:val="24"/>
          <w:szCs w:val="24"/>
        </w:rPr>
        <w:t>UCSD</w:t>
      </w:r>
      <w:r>
        <w:rPr>
          <w:rFonts w:asciiTheme="majorHAnsi" w:hAnsiTheme="majorHAnsi"/>
          <w:sz w:val="24"/>
          <w:szCs w:val="24"/>
        </w:rPr>
        <w:t xml:space="preserve"> could not join the call, b</w:t>
      </w:r>
      <w:r w:rsidR="002A36F0" w:rsidRPr="002A36F0">
        <w:rPr>
          <w:rFonts w:asciiTheme="majorHAnsi" w:hAnsiTheme="majorHAnsi"/>
          <w:sz w:val="24"/>
          <w:szCs w:val="24"/>
        </w:rPr>
        <w:t xml:space="preserve">ut </w:t>
      </w:r>
      <w:r>
        <w:rPr>
          <w:rFonts w:asciiTheme="majorHAnsi" w:hAnsiTheme="majorHAnsi"/>
          <w:sz w:val="24"/>
          <w:szCs w:val="24"/>
        </w:rPr>
        <w:t>they have been emailing C</w:t>
      </w:r>
      <w:r w:rsidR="002A36F0" w:rsidRPr="002A36F0">
        <w:rPr>
          <w:rFonts w:asciiTheme="majorHAnsi" w:hAnsiTheme="majorHAnsi"/>
          <w:sz w:val="24"/>
          <w:szCs w:val="24"/>
        </w:rPr>
        <w:t>hris and they are far along with TBSS</w:t>
      </w:r>
      <w:r>
        <w:rPr>
          <w:rFonts w:asciiTheme="majorHAnsi" w:hAnsiTheme="majorHAnsi"/>
          <w:sz w:val="24"/>
          <w:szCs w:val="24"/>
        </w:rPr>
        <w:t xml:space="preserve">. They are currently conducting </w:t>
      </w:r>
      <w:r w:rsidR="002A36F0" w:rsidRPr="002A36F0">
        <w:rPr>
          <w:rFonts w:asciiTheme="majorHAnsi" w:hAnsiTheme="majorHAnsi"/>
          <w:sz w:val="24"/>
          <w:szCs w:val="24"/>
        </w:rPr>
        <w:t xml:space="preserve">QC on their FS data </w:t>
      </w:r>
      <w:r>
        <w:rPr>
          <w:rFonts w:asciiTheme="majorHAnsi" w:hAnsiTheme="majorHAnsi"/>
          <w:sz w:val="24"/>
          <w:szCs w:val="24"/>
        </w:rPr>
        <w:t xml:space="preserve">and will likely meet the deadline. </w:t>
      </w:r>
    </w:p>
    <w:p w14:paraId="1FF28271" w14:textId="77777777" w:rsidR="00207DA8"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UNAM</w:t>
      </w:r>
      <w:r>
        <w:rPr>
          <w:rFonts w:asciiTheme="majorHAnsi" w:hAnsiTheme="majorHAnsi"/>
          <w:sz w:val="24"/>
          <w:szCs w:val="24"/>
        </w:rPr>
        <w:t xml:space="preserve">: Luis Concha could not make the call, but he emailed Chris to say that his group has completed the analysis. </w:t>
      </w:r>
    </w:p>
    <w:p w14:paraId="3582F507" w14:textId="77777777" w:rsidR="00604DDA" w:rsidRPr="002A36F0" w:rsidRDefault="00207DA8">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UNIMORE</w:t>
      </w:r>
      <w:r>
        <w:rPr>
          <w:rFonts w:asciiTheme="majorHAnsi" w:hAnsiTheme="majorHAnsi"/>
          <w:sz w:val="24"/>
          <w:szCs w:val="24"/>
        </w:rPr>
        <w:t xml:space="preserve">: </w:t>
      </w:r>
      <w:r w:rsidR="002A36F0" w:rsidRPr="002A36F0">
        <w:rPr>
          <w:rFonts w:asciiTheme="majorHAnsi" w:hAnsiTheme="majorHAnsi"/>
          <w:sz w:val="24"/>
          <w:szCs w:val="24"/>
        </w:rPr>
        <w:t xml:space="preserve">Anna </w:t>
      </w:r>
      <w:r w:rsidR="009D5CF8">
        <w:rPr>
          <w:rFonts w:asciiTheme="majorHAnsi" w:hAnsiTheme="majorHAnsi"/>
          <w:sz w:val="24"/>
          <w:szCs w:val="24"/>
        </w:rPr>
        <w:t>said that UNIMORE</w:t>
      </w:r>
      <w:r w:rsidR="002A36F0" w:rsidRPr="002A36F0">
        <w:rPr>
          <w:rFonts w:asciiTheme="majorHAnsi" w:hAnsiTheme="majorHAnsi"/>
          <w:sz w:val="24"/>
          <w:szCs w:val="24"/>
        </w:rPr>
        <w:t xml:space="preserve"> are</w:t>
      </w:r>
      <w:r w:rsidR="009D5CF8">
        <w:rPr>
          <w:rFonts w:asciiTheme="majorHAnsi" w:hAnsiTheme="majorHAnsi"/>
          <w:sz w:val="24"/>
          <w:szCs w:val="24"/>
        </w:rPr>
        <w:t xml:space="preserve"> currently</w:t>
      </w:r>
      <w:r w:rsidR="002A36F0" w:rsidRPr="002A36F0">
        <w:rPr>
          <w:rFonts w:asciiTheme="majorHAnsi" w:hAnsiTheme="majorHAnsi"/>
          <w:sz w:val="24"/>
          <w:szCs w:val="24"/>
        </w:rPr>
        <w:t xml:space="preserve"> doing QC for cortex </w:t>
      </w:r>
      <w:r w:rsidR="009D5CF8">
        <w:rPr>
          <w:rFonts w:asciiTheme="majorHAnsi" w:hAnsiTheme="majorHAnsi"/>
          <w:sz w:val="24"/>
          <w:szCs w:val="24"/>
        </w:rPr>
        <w:t>and should be</w:t>
      </w:r>
      <w:r w:rsidR="002A36F0" w:rsidRPr="002A36F0">
        <w:rPr>
          <w:rFonts w:asciiTheme="majorHAnsi" w:hAnsiTheme="majorHAnsi"/>
          <w:sz w:val="24"/>
          <w:szCs w:val="24"/>
        </w:rPr>
        <w:t xml:space="preserve"> done </w:t>
      </w:r>
      <w:r w:rsidR="009D5CF8">
        <w:rPr>
          <w:rFonts w:asciiTheme="majorHAnsi" w:hAnsiTheme="majorHAnsi"/>
          <w:sz w:val="24"/>
          <w:szCs w:val="24"/>
        </w:rPr>
        <w:t>in a couple of days. The number of subjects analyzed was N=227. The number of controls was 42.</w:t>
      </w:r>
      <w:r w:rsidR="002A36F0" w:rsidRPr="002A36F0">
        <w:rPr>
          <w:rFonts w:asciiTheme="majorHAnsi" w:hAnsiTheme="majorHAnsi"/>
          <w:sz w:val="24"/>
          <w:szCs w:val="24"/>
        </w:rPr>
        <w:t xml:space="preserve"> </w:t>
      </w:r>
      <w:r w:rsidR="009D5CF8">
        <w:rPr>
          <w:rFonts w:asciiTheme="majorHAnsi" w:hAnsiTheme="majorHAnsi"/>
          <w:sz w:val="24"/>
          <w:szCs w:val="24"/>
        </w:rPr>
        <w:t>The group</w:t>
      </w:r>
      <w:r w:rsidR="002A36F0" w:rsidRPr="002A36F0">
        <w:rPr>
          <w:rFonts w:asciiTheme="majorHAnsi" w:hAnsiTheme="majorHAnsi"/>
          <w:sz w:val="24"/>
          <w:szCs w:val="24"/>
        </w:rPr>
        <w:t xml:space="preserve"> will not be contributing to DTI as they do not yet </w:t>
      </w:r>
      <w:r w:rsidR="009D5CF8">
        <w:rPr>
          <w:rFonts w:asciiTheme="majorHAnsi" w:hAnsiTheme="majorHAnsi"/>
          <w:sz w:val="24"/>
          <w:szCs w:val="24"/>
        </w:rPr>
        <w:t>have enough data.</w:t>
      </w:r>
    </w:p>
    <w:p w14:paraId="7BFEEE6C" w14:textId="49C9A6B6" w:rsidR="00604DDA" w:rsidRPr="002A36F0" w:rsidRDefault="00207DA8" w:rsidP="002A36F0">
      <w:pPr>
        <w:pStyle w:val="Normal1"/>
        <w:numPr>
          <w:ilvl w:val="0"/>
          <w:numId w:val="3"/>
        </w:numPr>
        <w:ind w:hanging="360"/>
        <w:contextualSpacing/>
        <w:rPr>
          <w:rFonts w:asciiTheme="majorHAnsi" w:hAnsiTheme="majorHAnsi"/>
          <w:sz w:val="24"/>
          <w:szCs w:val="24"/>
        </w:rPr>
      </w:pPr>
      <w:r w:rsidRPr="00207DA8">
        <w:rPr>
          <w:rFonts w:asciiTheme="majorHAnsi" w:hAnsiTheme="majorHAnsi"/>
          <w:b/>
          <w:sz w:val="24"/>
          <w:szCs w:val="24"/>
        </w:rPr>
        <w:t>BERN</w:t>
      </w:r>
      <w:r>
        <w:rPr>
          <w:rFonts w:asciiTheme="majorHAnsi" w:hAnsiTheme="majorHAnsi"/>
          <w:sz w:val="24"/>
          <w:szCs w:val="24"/>
        </w:rPr>
        <w:t xml:space="preserve">: </w:t>
      </w:r>
      <w:r w:rsidR="002A36F0" w:rsidRPr="002A36F0">
        <w:rPr>
          <w:rFonts w:asciiTheme="majorHAnsi" w:hAnsiTheme="majorHAnsi"/>
          <w:sz w:val="24"/>
          <w:szCs w:val="24"/>
        </w:rPr>
        <w:t xml:space="preserve">Christian </w:t>
      </w:r>
      <w:proofErr w:type="spellStart"/>
      <w:r w:rsidR="002A36F0" w:rsidRPr="002A36F0">
        <w:rPr>
          <w:rFonts w:asciiTheme="majorHAnsi" w:hAnsiTheme="majorHAnsi"/>
          <w:sz w:val="24"/>
          <w:szCs w:val="24"/>
        </w:rPr>
        <w:t>Rummel</w:t>
      </w:r>
      <w:proofErr w:type="spellEnd"/>
      <w:r w:rsidR="002A36F0" w:rsidRPr="002A36F0">
        <w:rPr>
          <w:rFonts w:asciiTheme="majorHAnsi" w:hAnsiTheme="majorHAnsi"/>
          <w:sz w:val="24"/>
          <w:szCs w:val="24"/>
        </w:rPr>
        <w:t xml:space="preserve"> from Bern said he is late to the call but as site 2 they have 112 MRIs processed from the FS stream; on TBSS they do not have enough data</w:t>
      </w:r>
      <w:r w:rsidR="00773DC9">
        <w:rPr>
          <w:rFonts w:asciiTheme="majorHAnsi" w:hAnsiTheme="majorHAnsi"/>
          <w:sz w:val="24"/>
          <w:szCs w:val="24"/>
        </w:rPr>
        <w:t>.</w:t>
      </w:r>
    </w:p>
    <w:p w14:paraId="7E0DA01D" w14:textId="77777777" w:rsidR="00604DDA" w:rsidRDefault="00604DDA">
      <w:pPr>
        <w:pStyle w:val="Normal1"/>
        <w:rPr>
          <w:rFonts w:asciiTheme="majorHAnsi" w:hAnsiTheme="majorHAnsi"/>
        </w:rPr>
      </w:pPr>
    </w:p>
    <w:p w14:paraId="6BC4748A" w14:textId="77777777" w:rsidR="00207DA8" w:rsidRPr="0052793E" w:rsidRDefault="00207DA8" w:rsidP="00207DA8">
      <w:pPr>
        <w:pStyle w:val="Normal1"/>
        <w:rPr>
          <w:rFonts w:asciiTheme="majorHAnsi" w:hAnsiTheme="majorHAnsi"/>
          <w:b/>
          <w:i/>
          <w:sz w:val="24"/>
        </w:rPr>
      </w:pPr>
      <w:r>
        <w:rPr>
          <w:rFonts w:asciiTheme="majorHAnsi" w:hAnsiTheme="majorHAnsi"/>
          <w:b/>
          <w:i/>
          <w:sz w:val="24"/>
        </w:rPr>
        <w:t>2</w:t>
      </w:r>
      <w:r w:rsidRPr="0052793E">
        <w:rPr>
          <w:rFonts w:asciiTheme="majorHAnsi" w:hAnsiTheme="majorHAnsi"/>
          <w:b/>
          <w:i/>
          <w:sz w:val="24"/>
        </w:rPr>
        <w:t xml:space="preserve">. </w:t>
      </w:r>
      <w:r>
        <w:rPr>
          <w:rFonts w:asciiTheme="majorHAnsi" w:hAnsiTheme="majorHAnsi"/>
          <w:b/>
          <w:i/>
          <w:sz w:val="24"/>
        </w:rPr>
        <w:t>Cross-sectional statistical analysis + covariates to include</w:t>
      </w:r>
    </w:p>
    <w:p w14:paraId="6AB7C3A6" w14:textId="77777777" w:rsidR="00207DA8" w:rsidRPr="002A36F0" w:rsidRDefault="00207DA8">
      <w:pPr>
        <w:pStyle w:val="Normal1"/>
        <w:rPr>
          <w:rFonts w:asciiTheme="majorHAnsi" w:hAnsiTheme="majorHAnsi"/>
        </w:rPr>
      </w:pPr>
    </w:p>
    <w:p w14:paraId="26D99857" w14:textId="6E64A656" w:rsidR="00207DA8" w:rsidRDefault="002A36F0" w:rsidP="00207DA8">
      <w:pPr>
        <w:pStyle w:val="Normal1"/>
        <w:numPr>
          <w:ilvl w:val="0"/>
          <w:numId w:val="4"/>
        </w:numPr>
        <w:rPr>
          <w:rFonts w:asciiTheme="majorHAnsi" w:hAnsiTheme="majorHAnsi"/>
          <w:sz w:val="24"/>
          <w:szCs w:val="24"/>
        </w:rPr>
      </w:pPr>
      <w:r w:rsidRPr="002A36F0">
        <w:rPr>
          <w:rFonts w:asciiTheme="majorHAnsi" w:hAnsiTheme="majorHAnsi"/>
          <w:sz w:val="24"/>
          <w:szCs w:val="24"/>
        </w:rPr>
        <w:t xml:space="preserve">Chris noted that he </w:t>
      </w:r>
      <w:r w:rsidR="00207DA8">
        <w:rPr>
          <w:rFonts w:asciiTheme="majorHAnsi" w:hAnsiTheme="majorHAnsi"/>
          <w:sz w:val="24"/>
          <w:szCs w:val="24"/>
        </w:rPr>
        <w:t>and Sanjay plan to</w:t>
      </w:r>
      <w:r w:rsidRPr="002A36F0">
        <w:rPr>
          <w:rFonts w:asciiTheme="majorHAnsi" w:hAnsiTheme="majorHAnsi"/>
          <w:sz w:val="24"/>
          <w:szCs w:val="24"/>
        </w:rPr>
        <w:t xml:space="preserve"> send </w:t>
      </w:r>
      <w:r>
        <w:rPr>
          <w:rFonts w:asciiTheme="majorHAnsi" w:hAnsiTheme="majorHAnsi"/>
          <w:sz w:val="24"/>
          <w:szCs w:val="24"/>
        </w:rPr>
        <w:t>a</w:t>
      </w:r>
      <w:r w:rsidRPr="002A36F0">
        <w:rPr>
          <w:rFonts w:asciiTheme="majorHAnsi" w:hAnsiTheme="majorHAnsi"/>
          <w:sz w:val="24"/>
          <w:szCs w:val="24"/>
        </w:rPr>
        <w:t xml:space="preserve">round a spreadsheet to get an overview of what covariates each </w:t>
      </w:r>
      <w:r w:rsidR="00016030">
        <w:rPr>
          <w:rFonts w:asciiTheme="majorHAnsi" w:hAnsiTheme="majorHAnsi"/>
          <w:sz w:val="24"/>
          <w:szCs w:val="24"/>
        </w:rPr>
        <w:t>center</w:t>
      </w:r>
      <w:r w:rsidR="00012FA5">
        <w:rPr>
          <w:rFonts w:asciiTheme="majorHAnsi" w:hAnsiTheme="majorHAnsi"/>
          <w:sz w:val="24"/>
          <w:szCs w:val="24"/>
        </w:rPr>
        <w:t xml:space="preserve"> </w:t>
      </w:r>
      <w:r w:rsidRPr="002A36F0">
        <w:rPr>
          <w:rFonts w:asciiTheme="majorHAnsi" w:hAnsiTheme="majorHAnsi"/>
          <w:sz w:val="24"/>
          <w:szCs w:val="24"/>
        </w:rPr>
        <w:t xml:space="preserve">has. </w:t>
      </w:r>
    </w:p>
    <w:p w14:paraId="04B5FDB4" w14:textId="1D3F5D08" w:rsidR="00207DA8" w:rsidRDefault="002A36F0" w:rsidP="00BA11E2">
      <w:pPr>
        <w:pStyle w:val="Normal1"/>
        <w:numPr>
          <w:ilvl w:val="0"/>
          <w:numId w:val="4"/>
        </w:numPr>
        <w:rPr>
          <w:rFonts w:asciiTheme="majorHAnsi" w:hAnsiTheme="majorHAnsi"/>
          <w:sz w:val="24"/>
          <w:szCs w:val="24"/>
        </w:rPr>
      </w:pPr>
      <w:r w:rsidRPr="002A36F0">
        <w:rPr>
          <w:rFonts w:asciiTheme="majorHAnsi" w:hAnsiTheme="majorHAnsi"/>
          <w:sz w:val="24"/>
          <w:szCs w:val="24"/>
        </w:rPr>
        <w:t xml:space="preserve">Sanjay and Pasquale have been </w:t>
      </w:r>
      <w:r w:rsidR="00207DA8">
        <w:rPr>
          <w:rFonts w:asciiTheme="majorHAnsi" w:hAnsiTheme="majorHAnsi"/>
          <w:sz w:val="24"/>
          <w:szCs w:val="24"/>
        </w:rPr>
        <w:t>working on</w:t>
      </w:r>
      <w:r w:rsidRPr="002A36F0">
        <w:rPr>
          <w:rFonts w:asciiTheme="majorHAnsi" w:hAnsiTheme="majorHAnsi"/>
          <w:sz w:val="24"/>
          <w:szCs w:val="24"/>
        </w:rPr>
        <w:t xml:space="preserve"> an Excel sheet of variables that could be useful to ascertain. They are putting </w:t>
      </w:r>
      <w:r w:rsidR="00207DA8">
        <w:rPr>
          <w:rFonts w:asciiTheme="majorHAnsi" w:hAnsiTheme="majorHAnsi"/>
          <w:sz w:val="24"/>
          <w:szCs w:val="24"/>
        </w:rPr>
        <w:t>this sheet</w:t>
      </w:r>
      <w:r w:rsidRPr="002A36F0">
        <w:rPr>
          <w:rFonts w:asciiTheme="majorHAnsi" w:hAnsiTheme="majorHAnsi"/>
          <w:sz w:val="24"/>
          <w:szCs w:val="24"/>
        </w:rPr>
        <w:t xml:space="preserve"> in </w:t>
      </w:r>
      <w:proofErr w:type="spellStart"/>
      <w:r w:rsidRPr="002A36F0">
        <w:rPr>
          <w:rFonts w:asciiTheme="majorHAnsi" w:hAnsiTheme="majorHAnsi"/>
          <w:sz w:val="24"/>
          <w:szCs w:val="24"/>
        </w:rPr>
        <w:t>RedCap</w:t>
      </w:r>
      <w:proofErr w:type="spellEnd"/>
      <w:r w:rsidRPr="002A36F0">
        <w:rPr>
          <w:rFonts w:asciiTheme="majorHAnsi" w:hAnsiTheme="majorHAnsi"/>
          <w:sz w:val="24"/>
          <w:szCs w:val="24"/>
        </w:rPr>
        <w:t xml:space="preserve"> format </w:t>
      </w:r>
      <w:r w:rsidR="00207DA8">
        <w:rPr>
          <w:rFonts w:asciiTheme="majorHAnsi" w:hAnsiTheme="majorHAnsi"/>
          <w:sz w:val="24"/>
          <w:szCs w:val="24"/>
        </w:rPr>
        <w:t>as part of the</w:t>
      </w:r>
      <w:r w:rsidRPr="002A36F0">
        <w:rPr>
          <w:rFonts w:asciiTheme="majorHAnsi" w:hAnsiTheme="majorHAnsi"/>
          <w:sz w:val="24"/>
          <w:szCs w:val="24"/>
        </w:rPr>
        <w:t xml:space="preserve"> ILAE’s </w:t>
      </w:r>
      <w:r w:rsidR="00207DA8">
        <w:rPr>
          <w:rFonts w:asciiTheme="majorHAnsi" w:hAnsiTheme="majorHAnsi"/>
          <w:sz w:val="24"/>
          <w:szCs w:val="24"/>
        </w:rPr>
        <w:t xml:space="preserve">latest </w:t>
      </w:r>
      <w:r w:rsidRPr="002A36F0">
        <w:rPr>
          <w:rFonts w:asciiTheme="majorHAnsi" w:hAnsiTheme="majorHAnsi"/>
          <w:sz w:val="24"/>
          <w:szCs w:val="24"/>
        </w:rPr>
        <w:t>GWAS</w:t>
      </w:r>
      <w:r w:rsidR="00207DA8">
        <w:rPr>
          <w:rFonts w:asciiTheme="majorHAnsi" w:hAnsiTheme="majorHAnsi"/>
          <w:sz w:val="24"/>
          <w:szCs w:val="24"/>
        </w:rPr>
        <w:t xml:space="preserve"> and </w:t>
      </w:r>
      <w:r w:rsidR="00012FA5">
        <w:rPr>
          <w:rFonts w:asciiTheme="majorHAnsi" w:hAnsiTheme="majorHAnsi"/>
          <w:sz w:val="24"/>
          <w:szCs w:val="24"/>
        </w:rPr>
        <w:t xml:space="preserve">will try to </w:t>
      </w:r>
      <w:r w:rsidR="00207DA8">
        <w:rPr>
          <w:rFonts w:asciiTheme="majorHAnsi" w:hAnsiTheme="majorHAnsi"/>
          <w:sz w:val="24"/>
          <w:szCs w:val="24"/>
        </w:rPr>
        <w:t>amend the sheet for</w:t>
      </w:r>
      <w:r w:rsidR="00207DA8" w:rsidRPr="00BA11E2">
        <w:rPr>
          <w:rFonts w:asciiTheme="majorHAnsi" w:hAnsiTheme="majorHAnsi"/>
          <w:sz w:val="24"/>
          <w:szCs w:val="24"/>
        </w:rPr>
        <w:t xml:space="preserve"> ENIGMA-Epilepsy</w:t>
      </w:r>
      <w:r w:rsidRPr="00BA11E2">
        <w:rPr>
          <w:rFonts w:asciiTheme="majorHAnsi" w:hAnsiTheme="majorHAnsi"/>
          <w:sz w:val="24"/>
          <w:szCs w:val="24"/>
        </w:rPr>
        <w:t xml:space="preserve">. </w:t>
      </w:r>
    </w:p>
    <w:p w14:paraId="3739A2D8" w14:textId="21D0C10C" w:rsidR="00BA11E2" w:rsidRPr="00BA11E2" w:rsidRDefault="00BA11E2" w:rsidP="00BA11E2">
      <w:pPr>
        <w:pStyle w:val="Normal1"/>
        <w:numPr>
          <w:ilvl w:val="0"/>
          <w:numId w:val="4"/>
        </w:numPr>
        <w:rPr>
          <w:rFonts w:asciiTheme="majorHAnsi" w:hAnsiTheme="majorHAnsi"/>
          <w:sz w:val="24"/>
          <w:szCs w:val="24"/>
        </w:rPr>
      </w:pPr>
      <w:r>
        <w:rPr>
          <w:rFonts w:asciiTheme="majorHAnsi" w:hAnsiTheme="majorHAnsi"/>
          <w:sz w:val="24"/>
          <w:szCs w:val="24"/>
        </w:rPr>
        <w:t xml:space="preserve">Phenotype data collection aims to be relatively detailed, but it may be that not all centers will have or be able to collect all data. Ideally, the more the better. </w:t>
      </w:r>
    </w:p>
    <w:p w14:paraId="2BEF0CCA" w14:textId="77777777" w:rsidR="00604DDA" w:rsidRPr="002A36F0" w:rsidRDefault="00604DDA">
      <w:pPr>
        <w:pStyle w:val="Normal1"/>
        <w:rPr>
          <w:rFonts w:asciiTheme="majorHAnsi" w:hAnsiTheme="majorHAnsi"/>
        </w:rPr>
      </w:pPr>
    </w:p>
    <w:p w14:paraId="0CCA7455" w14:textId="77777777" w:rsidR="00207DA8" w:rsidRPr="0052793E" w:rsidRDefault="00207DA8" w:rsidP="00207DA8">
      <w:pPr>
        <w:pStyle w:val="Normal1"/>
        <w:rPr>
          <w:rFonts w:asciiTheme="majorHAnsi" w:hAnsiTheme="majorHAnsi"/>
          <w:b/>
          <w:i/>
          <w:sz w:val="24"/>
        </w:rPr>
      </w:pPr>
      <w:r>
        <w:rPr>
          <w:rFonts w:asciiTheme="majorHAnsi" w:hAnsiTheme="majorHAnsi"/>
          <w:b/>
          <w:i/>
          <w:sz w:val="24"/>
        </w:rPr>
        <w:t>3</w:t>
      </w:r>
      <w:r w:rsidRPr="0052793E">
        <w:rPr>
          <w:rFonts w:asciiTheme="majorHAnsi" w:hAnsiTheme="majorHAnsi"/>
          <w:b/>
          <w:i/>
          <w:sz w:val="24"/>
        </w:rPr>
        <w:t xml:space="preserve">. </w:t>
      </w:r>
      <w:r>
        <w:rPr>
          <w:rFonts w:asciiTheme="majorHAnsi" w:hAnsiTheme="majorHAnsi"/>
          <w:b/>
          <w:i/>
          <w:sz w:val="24"/>
        </w:rPr>
        <w:t>Other business</w:t>
      </w:r>
    </w:p>
    <w:p w14:paraId="4DDD9747" w14:textId="77777777" w:rsidR="00604DDA" w:rsidRPr="002A36F0" w:rsidRDefault="00604DDA">
      <w:pPr>
        <w:pStyle w:val="Normal1"/>
        <w:rPr>
          <w:rFonts w:asciiTheme="majorHAnsi" w:hAnsiTheme="majorHAnsi"/>
        </w:rPr>
      </w:pPr>
    </w:p>
    <w:p w14:paraId="490153B0" w14:textId="77777777" w:rsidR="00604DDA" w:rsidRPr="002A36F0" w:rsidRDefault="002A36F0" w:rsidP="00207DA8">
      <w:pPr>
        <w:pStyle w:val="Normal1"/>
        <w:numPr>
          <w:ilvl w:val="0"/>
          <w:numId w:val="5"/>
        </w:numPr>
        <w:rPr>
          <w:rFonts w:asciiTheme="majorHAnsi" w:hAnsiTheme="majorHAnsi"/>
        </w:rPr>
      </w:pPr>
      <w:r w:rsidRPr="002A36F0">
        <w:rPr>
          <w:rFonts w:asciiTheme="majorHAnsi" w:hAnsiTheme="majorHAnsi"/>
          <w:sz w:val="24"/>
          <w:szCs w:val="24"/>
        </w:rPr>
        <w:t>Chris noted</w:t>
      </w:r>
      <w:r w:rsidR="00207DA8">
        <w:rPr>
          <w:rFonts w:asciiTheme="majorHAnsi" w:hAnsiTheme="majorHAnsi"/>
          <w:sz w:val="24"/>
          <w:szCs w:val="24"/>
        </w:rPr>
        <w:t xml:space="preserve"> that the original deadline was set for October 7</w:t>
      </w:r>
      <w:r w:rsidR="00207DA8" w:rsidRPr="00207DA8">
        <w:rPr>
          <w:rFonts w:asciiTheme="majorHAnsi" w:hAnsiTheme="majorHAnsi"/>
          <w:sz w:val="24"/>
          <w:szCs w:val="24"/>
          <w:vertAlign w:val="superscript"/>
        </w:rPr>
        <w:t>th</w:t>
      </w:r>
      <w:r w:rsidR="00207DA8">
        <w:rPr>
          <w:rFonts w:asciiTheme="majorHAnsi" w:hAnsiTheme="majorHAnsi"/>
          <w:sz w:val="24"/>
          <w:szCs w:val="24"/>
        </w:rPr>
        <w:t xml:space="preserve"> (both </w:t>
      </w:r>
      <w:proofErr w:type="spellStart"/>
      <w:r w:rsidR="00207DA8">
        <w:rPr>
          <w:rFonts w:asciiTheme="majorHAnsi" w:hAnsiTheme="majorHAnsi"/>
          <w:sz w:val="24"/>
          <w:szCs w:val="24"/>
        </w:rPr>
        <w:t>FreeSurfer</w:t>
      </w:r>
      <w:proofErr w:type="spellEnd"/>
      <w:r w:rsidR="00207DA8">
        <w:rPr>
          <w:rFonts w:asciiTheme="majorHAnsi" w:hAnsiTheme="majorHAnsi"/>
          <w:sz w:val="24"/>
          <w:szCs w:val="24"/>
        </w:rPr>
        <w:t xml:space="preserve"> and TBSS). </w:t>
      </w:r>
    </w:p>
    <w:p w14:paraId="0309714A" w14:textId="62B90EC6" w:rsidR="000C79AD" w:rsidRPr="00016030" w:rsidRDefault="002A36F0" w:rsidP="00F245EC">
      <w:pPr>
        <w:pStyle w:val="Normal1"/>
        <w:numPr>
          <w:ilvl w:val="1"/>
          <w:numId w:val="5"/>
        </w:numPr>
        <w:rPr>
          <w:rFonts w:asciiTheme="majorHAnsi" w:hAnsiTheme="majorHAnsi"/>
        </w:rPr>
      </w:pPr>
      <w:r w:rsidRPr="002A36F0">
        <w:rPr>
          <w:rFonts w:asciiTheme="majorHAnsi" w:hAnsiTheme="majorHAnsi"/>
          <w:sz w:val="24"/>
          <w:szCs w:val="24"/>
        </w:rPr>
        <w:t>The Genoa group said they would prefer to have 31</w:t>
      </w:r>
      <w:r w:rsidR="00207DA8" w:rsidRPr="00207DA8">
        <w:rPr>
          <w:rFonts w:asciiTheme="majorHAnsi" w:hAnsiTheme="majorHAnsi"/>
          <w:sz w:val="24"/>
          <w:szCs w:val="24"/>
          <w:vertAlign w:val="superscript"/>
        </w:rPr>
        <w:t>st</w:t>
      </w:r>
      <w:r w:rsidRPr="002A36F0">
        <w:rPr>
          <w:rFonts w:asciiTheme="majorHAnsi" w:hAnsiTheme="majorHAnsi"/>
          <w:sz w:val="24"/>
          <w:szCs w:val="24"/>
        </w:rPr>
        <w:t xml:space="preserve"> or 15</w:t>
      </w:r>
      <w:r w:rsidR="00207DA8" w:rsidRPr="00207DA8">
        <w:rPr>
          <w:rFonts w:asciiTheme="majorHAnsi" w:hAnsiTheme="majorHAnsi"/>
          <w:sz w:val="24"/>
          <w:szCs w:val="24"/>
          <w:vertAlign w:val="superscript"/>
        </w:rPr>
        <w:t>th</w:t>
      </w:r>
      <w:r w:rsidR="00F245EC">
        <w:rPr>
          <w:rFonts w:asciiTheme="majorHAnsi" w:hAnsiTheme="majorHAnsi"/>
          <w:sz w:val="24"/>
          <w:szCs w:val="24"/>
        </w:rPr>
        <w:t xml:space="preserve"> October for</w:t>
      </w:r>
      <w:r w:rsidRPr="002A36F0">
        <w:rPr>
          <w:rFonts w:asciiTheme="majorHAnsi" w:hAnsiTheme="majorHAnsi"/>
          <w:sz w:val="24"/>
          <w:szCs w:val="24"/>
        </w:rPr>
        <w:t xml:space="preserve"> the FS deadline as they have been on vacation a while. </w:t>
      </w:r>
      <w:r w:rsidR="00F245EC">
        <w:rPr>
          <w:rFonts w:asciiTheme="majorHAnsi" w:hAnsiTheme="majorHAnsi"/>
          <w:sz w:val="24"/>
          <w:szCs w:val="24"/>
        </w:rPr>
        <w:t>For TBSS, they</w:t>
      </w:r>
      <w:r w:rsidRPr="002A36F0">
        <w:rPr>
          <w:rFonts w:asciiTheme="majorHAnsi" w:hAnsiTheme="majorHAnsi"/>
          <w:sz w:val="24"/>
          <w:szCs w:val="24"/>
        </w:rPr>
        <w:t xml:space="preserve"> also preferred a deadline of end of Nov as they have just begun their DTI analysis. </w:t>
      </w:r>
    </w:p>
    <w:p w14:paraId="5DB93A73" w14:textId="0BB24492" w:rsidR="00016030" w:rsidRPr="00F245EC" w:rsidRDefault="00016030" w:rsidP="00F245EC">
      <w:pPr>
        <w:pStyle w:val="Normal1"/>
        <w:numPr>
          <w:ilvl w:val="1"/>
          <w:numId w:val="5"/>
        </w:numPr>
        <w:rPr>
          <w:rFonts w:asciiTheme="majorHAnsi" w:hAnsiTheme="majorHAnsi"/>
          <w:b/>
          <w:i/>
          <w:sz w:val="28"/>
        </w:rPr>
      </w:pPr>
      <w:r w:rsidRPr="00F245EC">
        <w:rPr>
          <w:rFonts w:asciiTheme="majorHAnsi" w:hAnsiTheme="majorHAnsi"/>
          <w:b/>
          <w:i/>
          <w:sz w:val="32"/>
          <w:szCs w:val="24"/>
        </w:rPr>
        <w:t>New deadlines:</w:t>
      </w:r>
    </w:p>
    <w:p w14:paraId="26043D59" w14:textId="6A9D31B2" w:rsidR="00016030" w:rsidRPr="00F245EC" w:rsidRDefault="00016030" w:rsidP="00F245EC">
      <w:pPr>
        <w:pStyle w:val="Normal1"/>
        <w:numPr>
          <w:ilvl w:val="2"/>
          <w:numId w:val="5"/>
        </w:numPr>
        <w:rPr>
          <w:rFonts w:asciiTheme="majorHAnsi" w:hAnsiTheme="majorHAnsi"/>
          <w:b/>
          <w:i/>
          <w:color w:val="800000"/>
          <w:sz w:val="28"/>
          <w:highlight w:val="yellow"/>
        </w:rPr>
      </w:pPr>
      <w:r w:rsidRPr="00F245EC">
        <w:rPr>
          <w:rFonts w:asciiTheme="majorHAnsi" w:hAnsiTheme="majorHAnsi"/>
          <w:b/>
          <w:i/>
          <w:color w:val="800000"/>
          <w:sz w:val="32"/>
          <w:szCs w:val="24"/>
          <w:highlight w:val="yellow"/>
        </w:rPr>
        <w:t>October 15</w:t>
      </w:r>
      <w:r w:rsidRPr="00F245EC">
        <w:rPr>
          <w:rFonts w:asciiTheme="majorHAnsi" w:hAnsiTheme="majorHAnsi"/>
          <w:b/>
          <w:i/>
          <w:color w:val="800000"/>
          <w:sz w:val="32"/>
          <w:szCs w:val="24"/>
          <w:highlight w:val="yellow"/>
          <w:vertAlign w:val="superscript"/>
        </w:rPr>
        <w:t>th</w:t>
      </w:r>
      <w:r w:rsidRPr="00F245EC">
        <w:rPr>
          <w:rFonts w:asciiTheme="majorHAnsi" w:hAnsiTheme="majorHAnsi"/>
          <w:b/>
          <w:i/>
          <w:color w:val="800000"/>
          <w:sz w:val="32"/>
          <w:szCs w:val="24"/>
          <w:highlight w:val="yellow"/>
        </w:rPr>
        <w:t xml:space="preserve"> (</w:t>
      </w:r>
      <w:proofErr w:type="spellStart"/>
      <w:r w:rsidRPr="00F245EC">
        <w:rPr>
          <w:rFonts w:asciiTheme="majorHAnsi" w:hAnsiTheme="majorHAnsi"/>
          <w:b/>
          <w:i/>
          <w:color w:val="800000"/>
          <w:sz w:val="32"/>
          <w:szCs w:val="24"/>
          <w:highlight w:val="yellow"/>
        </w:rPr>
        <w:t>FreeSurfer</w:t>
      </w:r>
      <w:proofErr w:type="spellEnd"/>
      <w:r w:rsidRPr="00F245EC">
        <w:rPr>
          <w:rFonts w:asciiTheme="majorHAnsi" w:hAnsiTheme="majorHAnsi"/>
          <w:b/>
          <w:i/>
          <w:color w:val="800000"/>
          <w:sz w:val="32"/>
          <w:szCs w:val="24"/>
          <w:highlight w:val="yellow"/>
        </w:rPr>
        <w:t>)</w:t>
      </w:r>
    </w:p>
    <w:p w14:paraId="1EE24C7E" w14:textId="2D02F378" w:rsidR="00016030" w:rsidRPr="00F245EC" w:rsidRDefault="00016030" w:rsidP="00F245EC">
      <w:pPr>
        <w:pStyle w:val="Normal1"/>
        <w:numPr>
          <w:ilvl w:val="2"/>
          <w:numId w:val="5"/>
        </w:numPr>
        <w:rPr>
          <w:rFonts w:asciiTheme="majorHAnsi" w:hAnsiTheme="majorHAnsi"/>
          <w:b/>
          <w:i/>
          <w:color w:val="800000"/>
          <w:sz w:val="28"/>
          <w:highlight w:val="yellow"/>
        </w:rPr>
      </w:pPr>
      <w:r w:rsidRPr="00F245EC">
        <w:rPr>
          <w:rFonts w:asciiTheme="majorHAnsi" w:hAnsiTheme="majorHAnsi"/>
          <w:b/>
          <w:i/>
          <w:color w:val="800000"/>
          <w:sz w:val="32"/>
          <w:szCs w:val="24"/>
          <w:highlight w:val="yellow"/>
        </w:rPr>
        <w:t>November 1</w:t>
      </w:r>
      <w:r w:rsidRPr="00F245EC">
        <w:rPr>
          <w:rFonts w:asciiTheme="majorHAnsi" w:hAnsiTheme="majorHAnsi"/>
          <w:b/>
          <w:i/>
          <w:color w:val="800000"/>
          <w:sz w:val="32"/>
          <w:szCs w:val="24"/>
          <w:highlight w:val="yellow"/>
          <w:vertAlign w:val="superscript"/>
        </w:rPr>
        <w:t>st</w:t>
      </w:r>
      <w:r w:rsidRPr="00F245EC">
        <w:rPr>
          <w:rFonts w:asciiTheme="majorHAnsi" w:hAnsiTheme="majorHAnsi"/>
          <w:b/>
          <w:i/>
          <w:color w:val="800000"/>
          <w:sz w:val="32"/>
          <w:szCs w:val="24"/>
          <w:highlight w:val="yellow"/>
        </w:rPr>
        <w:t xml:space="preserve"> (TBSS)</w:t>
      </w:r>
    </w:p>
    <w:p w14:paraId="616C3EAA" w14:textId="0EDD8154" w:rsidR="00F245EC" w:rsidRPr="00F245EC" w:rsidRDefault="00F245EC" w:rsidP="00F245EC">
      <w:pPr>
        <w:pStyle w:val="Normal1"/>
        <w:numPr>
          <w:ilvl w:val="1"/>
          <w:numId w:val="5"/>
        </w:numPr>
        <w:rPr>
          <w:rFonts w:asciiTheme="majorHAnsi" w:hAnsiTheme="majorHAnsi"/>
          <w:color w:val="auto"/>
        </w:rPr>
      </w:pPr>
      <w:r w:rsidRPr="00F245EC">
        <w:rPr>
          <w:rFonts w:asciiTheme="majorHAnsi" w:hAnsiTheme="majorHAnsi"/>
          <w:color w:val="auto"/>
          <w:sz w:val="24"/>
          <w:szCs w:val="24"/>
        </w:rPr>
        <w:t xml:space="preserve">Larger groups (e.g. Simon Keller at Liverpool/Bonn) are except from </w:t>
      </w:r>
      <w:proofErr w:type="gramStart"/>
      <w:r>
        <w:rPr>
          <w:rFonts w:asciiTheme="majorHAnsi" w:hAnsiTheme="majorHAnsi"/>
          <w:color w:val="auto"/>
          <w:sz w:val="24"/>
          <w:szCs w:val="24"/>
        </w:rPr>
        <w:t>these</w:t>
      </w:r>
      <w:r w:rsidRPr="00F245EC">
        <w:rPr>
          <w:rFonts w:asciiTheme="majorHAnsi" w:hAnsiTheme="majorHAnsi"/>
          <w:color w:val="auto"/>
          <w:sz w:val="24"/>
          <w:szCs w:val="24"/>
        </w:rPr>
        <w:t xml:space="preserve"> deadline</w:t>
      </w:r>
      <w:proofErr w:type="gramEnd"/>
      <w:r w:rsidRPr="00F245EC">
        <w:rPr>
          <w:rFonts w:asciiTheme="majorHAnsi" w:hAnsiTheme="majorHAnsi"/>
          <w:color w:val="auto"/>
          <w:sz w:val="24"/>
          <w:szCs w:val="24"/>
        </w:rPr>
        <w:t xml:space="preserve"> due to the sheer size of their datasets. </w:t>
      </w:r>
    </w:p>
    <w:p w14:paraId="3D660545" w14:textId="77777777" w:rsidR="00F245EC" w:rsidRPr="00016030" w:rsidRDefault="00F245EC" w:rsidP="00F245EC">
      <w:pPr>
        <w:pStyle w:val="Normal1"/>
        <w:ind w:left="1440"/>
        <w:rPr>
          <w:rFonts w:asciiTheme="majorHAnsi" w:hAnsiTheme="majorHAnsi"/>
          <w:b/>
          <w:color w:val="800000"/>
          <w:highlight w:val="yellow"/>
        </w:rPr>
      </w:pPr>
    </w:p>
    <w:p w14:paraId="2670D229" w14:textId="262268D3" w:rsidR="00604DDA" w:rsidRPr="002A36F0" w:rsidRDefault="002A36F0" w:rsidP="000C79AD">
      <w:pPr>
        <w:pStyle w:val="Normal1"/>
        <w:numPr>
          <w:ilvl w:val="0"/>
          <w:numId w:val="5"/>
        </w:numPr>
        <w:rPr>
          <w:rFonts w:asciiTheme="majorHAnsi" w:hAnsiTheme="majorHAnsi"/>
        </w:rPr>
      </w:pPr>
      <w:r w:rsidRPr="002A36F0">
        <w:rPr>
          <w:rFonts w:asciiTheme="majorHAnsi" w:hAnsiTheme="majorHAnsi"/>
          <w:sz w:val="24"/>
          <w:szCs w:val="24"/>
        </w:rPr>
        <w:t xml:space="preserve">Chris noted that there is a DTI GWAS underway; </w:t>
      </w:r>
      <w:proofErr w:type="spellStart"/>
      <w:r w:rsidRPr="002A36F0">
        <w:rPr>
          <w:rFonts w:asciiTheme="majorHAnsi" w:hAnsiTheme="majorHAnsi"/>
          <w:sz w:val="24"/>
          <w:szCs w:val="24"/>
        </w:rPr>
        <w:t>Neda</w:t>
      </w:r>
      <w:proofErr w:type="spellEnd"/>
      <w:r w:rsidR="00F245EC">
        <w:rPr>
          <w:rFonts w:asciiTheme="majorHAnsi" w:hAnsiTheme="majorHAnsi"/>
          <w:sz w:val="24"/>
          <w:szCs w:val="24"/>
        </w:rPr>
        <w:t xml:space="preserve"> </w:t>
      </w:r>
      <w:proofErr w:type="spellStart"/>
      <w:r w:rsidR="00F245EC">
        <w:rPr>
          <w:rFonts w:asciiTheme="majorHAnsi" w:hAnsiTheme="majorHAnsi"/>
          <w:sz w:val="24"/>
          <w:szCs w:val="24"/>
        </w:rPr>
        <w:t>Jahanshad</w:t>
      </w:r>
      <w:proofErr w:type="spellEnd"/>
      <w:r w:rsidR="00F245EC">
        <w:rPr>
          <w:rFonts w:asciiTheme="majorHAnsi" w:hAnsiTheme="majorHAnsi"/>
          <w:sz w:val="24"/>
          <w:szCs w:val="24"/>
        </w:rPr>
        <w:t>, who leads this effort, has asked if</w:t>
      </w:r>
      <w:r w:rsidRPr="002A36F0">
        <w:rPr>
          <w:rFonts w:asciiTheme="majorHAnsi" w:hAnsiTheme="majorHAnsi"/>
          <w:sz w:val="24"/>
          <w:szCs w:val="24"/>
        </w:rPr>
        <w:t xml:space="preserve"> anyone on the call has GWAS and DTI data</w:t>
      </w:r>
      <w:r w:rsidR="00F245EC">
        <w:rPr>
          <w:rFonts w:asciiTheme="majorHAnsi" w:hAnsiTheme="majorHAnsi"/>
          <w:sz w:val="24"/>
          <w:szCs w:val="24"/>
        </w:rPr>
        <w:t>. If so,</w:t>
      </w:r>
      <w:r w:rsidRPr="002A36F0">
        <w:rPr>
          <w:rFonts w:asciiTheme="majorHAnsi" w:hAnsiTheme="majorHAnsi"/>
          <w:sz w:val="24"/>
          <w:szCs w:val="24"/>
        </w:rPr>
        <w:t xml:space="preserve"> then she would love to get you on board this separate project. </w:t>
      </w:r>
      <w:r w:rsidR="00F245EC">
        <w:rPr>
          <w:rFonts w:asciiTheme="majorHAnsi" w:hAnsiTheme="majorHAnsi"/>
          <w:sz w:val="24"/>
          <w:szCs w:val="24"/>
        </w:rPr>
        <w:t xml:space="preserve">See </w:t>
      </w:r>
      <w:hyperlink r:id="rId7" w:history="1">
        <w:r w:rsidR="00F245EC" w:rsidRPr="00F245EC">
          <w:rPr>
            <w:rStyle w:val="Hyperlink"/>
            <w:rFonts w:asciiTheme="majorHAnsi" w:hAnsiTheme="majorHAnsi"/>
            <w:sz w:val="24"/>
            <w:szCs w:val="24"/>
          </w:rPr>
          <w:t>http://enigma.ini.usc.edu/ongoing/dti-working-group/</w:t>
        </w:r>
      </w:hyperlink>
      <w:r w:rsidR="00F245EC">
        <w:rPr>
          <w:rFonts w:asciiTheme="majorHAnsi" w:hAnsiTheme="majorHAnsi"/>
          <w:sz w:val="24"/>
          <w:szCs w:val="24"/>
        </w:rPr>
        <w:t xml:space="preserve"> or contact </w:t>
      </w:r>
      <w:r w:rsidR="00F245EC" w:rsidRPr="00F245EC">
        <w:rPr>
          <w:rFonts w:asciiTheme="majorHAnsi" w:hAnsiTheme="majorHAnsi"/>
          <w:b/>
          <w:sz w:val="24"/>
          <w:szCs w:val="24"/>
          <w:u w:val="single"/>
        </w:rPr>
        <w:t>neda.jahanshad@ini.usc.edu</w:t>
      </w:r>
      <w:r w:rsidR="00F245EC">
        <w:rPr>
          <w:rFonts w:asciiTheme="majorHAnsi" w:hAnsiTheme="majorHAnsi"/>
          <w:sz w:val="24"/>
          <w:szCs w:val="24"/>
        </w:rPr>
        <w:t>.</w:t>
      </w:r>
    </w:p>
    <w:p w14:paraId="513B3E2B" w14:textId="77777777" w:rsidR="00604DDA" w:rsidRPr="002A36F0" w:rsidRDefault="00604DDA">
      <w:pPr>
        <w:pStyle w:val="Normal1"/>
        <w:rPr>
          <w:rFonts w:asciiTheme="majorHAnsi" w:hAnsiTheme="majorHAnsi"/>
        </w:rPr>
      </w:pPr>
    </w:p>
    <w:p w14:paraId="2F145AAF" w14:textId="56147502" w:rsidR="00604DDA" w:rsidRPr="00C25519" w:rsidRDefault="002A36F0" w:rsidP="000C79AD">
      <w:pPr>
        <w:pStyle w:val="Normal1"/>
        <w:numPr>
          <w:ilvl w:val="0"/>
          <w:numId w:val="5"/>
        </w:numPr>
        <w:rPr>
          <w:rFonts w:asciiTheme="majorHAnsi" w:hAnsiTheme="majorHAnsi"/>
          <w:b/>
        </w:rPr>
      </w:pPr>
      <w:r w:rsidRPr="0052793E">
        <w:rPr>
          <w:rFonts w:asciiTheme="majorHAnsi" w:hAnsiTheme="majorHAnsi"/>
          <w:sz w:val="24"/>
          <w:szCs w:val="24"/>
        </w:rPr>
        <w:t xml:space="preserve">The next call will take place </w:t>
      </w:r>
      <w:r w:rsidR="0052793E" w:rsidRPr="0052793E">
        <w:rPr>
          <w:rFonts w:asciiTheme="majorHAnsi" w:hAnsiTheme="majorHAnsi"/>
          <w:sz w:val="24"/>
          <w:szCs w:val="24"/>
        </w:rPr>
        <w:t xml:space="preserve">some time </w:t>
      </w:r>
      <w:r w:rsidR="00016030">
        <w:rPr>
          <w:rFonts w:asciiTheme="majorHAnsi" w:hAnsiTheme="majorHAnsi"/>
          <w:sz w:val="24"/>
          <w:szCs w:val="24"/>
        </w:rPr>
        <w:t xml:space="preserve">around </w:t>
      </w:r>
      <w:r w:rsidR="00016030">
        <w:rPr>
          <w:rFonts w:asciiTheme="majorHAnsi" w:hAnsiTheme="majorHAnsi"/>
          <w:b/>
          <w:sz w:val="24"/>
          <w:szCs w:val="24"/>
        </w:rPr>
        <w:t>October</w:t>
      </w:r>
      <w:r w:rsidR="0052793E">
        <w:rPr>
          <w:rFonts w:asciiTheme="majorHAnsi" w:hAnsiTheme="majorHAnsi"/>
          <w:b/>
          <w:sz w:val="24"/>
          <w:szCs w:val="24"/>
        </w:rPr>
        <w:t xml:space="preserve"> 31</w:t>
      </w:r>
      <w:r w:rsidR="0052793E" w:rsidRPr="0052793E">
        <w:rPr>
          <w:rFonts w:asciiTheme="majorHAnsi" w:hAnsiTheme="majorHAnsi"/>
          <w:b/>
          <w:sz w:val="24"/>
          <w:szCs w:val="24"/>
          <w:vertAlign w:val="superscript"/>
        </w:rPr>
        <w:t>st</w:t>
      </w:r>
      <w:r w:rsidRPr="002A36F0">
        <w:rPr>
          <w:rFonts w:asciiTheme="majorHAnsi" w:hAnsiTheme="majorHAnsi"/>
          <w:b/>
          <w:sz w:val="24"/>
          <w:szCs w:val="24"/>
        </w:rPr>
        <w:t>.</w:t>
      </w:r>
      <w:r w:rsidR="009D5CF8">
        <w:rPr>
          <w:rFonts w:asciiTheme="majorHAnsi" w:hAnsiTheme="majorHAnsi"/>
          <w:b/>
          <w:sz w:val="24"/>
          <w:szCs w:val="24"/>
        </w:rPr>
        <w:t xml:space="preserve"> </w:t>
      </w:r>
      <w:r w:rsidR="009D5CF8" w:rsidRPr="009D5CF8">
        <w:rPr>
          <w:rFonts w:asciiTheme="majorHAnsi" w:hAnsiTheme="majorHAnsi"/>
          <w:sz w:val="24"/>
          <w:szCs w:val="24"/>
        </w:rPr>
        <w:t>Doodle Poll to follow.</w:t>
      </w:r>
    </w:p>
    <w:p w14:paraId="4D8AFF05" w14:textId="77777777" w:rsidR="00C25519" w:rsidRDefault="00C25519" w:rsidP="00C25519">
      <w:pPr>
        <w:pStyle w:val="Normal1"/>
        <w:rPr>
          <w:rFonts w:asciiTheme="majorHAnsi" w:hAnsiTheme="majorHAnsi"/>
          <w:b/>
        </w:rPr>
      </w:pPr>
    </w:p>
    <w:p w14:paraId="4665E18F" w14:textId="4ACC3008" w:rsidR="00C25519" w:rsidRPr="009F031D" w:rsidRDefault="00C25519" w:rsidP="000C79AD">
      <w:pPr>
        <w:pStyle w:val="Normal1"/>
        <w:numPr>
          <w:ilvl w:val="0"/>
          <w:numId w:val="5"/>
        </w:numPr>
        <w:rPr>
          <w:rFonts w:asciiTheme="majorHAnsi" w:hAnsiTheme="majorHAnsi"/>
          <w:b/>
        </w:rPr>
      </w:pPr>
      <w:r>
        <w:rPr>
          <w:rFonts w:asciiTheme="majorHAnsi" w:hAnsiTheme="majorHAnsi"/>
          <w:sz w:val="24"/>
          <w:szCs w:val="24"/>
        </w:rPr>
        <w:t xml:space="preserve">Phenotype sheet for cross-sectional analysis will be circulated on the </w:t>
      </w:r>
      <w:r w:rsidRPr="009F031D">
        <w:rPr>
          <w:rFonts w:asciiTheme="majorHAnsi" w:hAnsiTheme="majorHAnsi"/>
          <w:b/>
          <w:sz w:val="24"/>
          <w:szCs w:val="24"/>
        </w:rPr>
        <w:t xml:space="preserve">week starting </w:t>
      </w:r>
      <w:r w:rsidR="009F031D" w:rsidRPr="009F031D">
        <w:rPr>
          <w:rFonts w:asciiTheme="majorHAnsi" w:hAnsiTheme="majorHAnsi"/>
          <w:b/>
          <w:sz w:val="24"/>
          <w:szCs w:val="24"/>
        </w:rPr>
        <w:t>October 5</w:t>
      </w:r>
      <w:r w:rsidR="009F031D" w:rsidRPr="009F031D">
        <w:rPr>
          <w:rFonts w:asciiTheme="majorHAnsi" w:hAnsiTheme="majorHAnsi"/>
          <w:b/>
          <w:sz w:val="24"/>
          <w:szCs w:val="24"/>
          <w:vertAlign w:val="superscript"/>
        </w:rPr>
        <w:t>th</w:t>
      </w:r>
      <w:r w:rsidR="009F031D" w:rsidRPr="009F031D">
        <w:rPr>
          <w:rFonts w:asciiTheme="majorHAnsi" w:hAnsiTheme="majorHAnsi"/>
          <w:b/>
          <w:sz w:val="24"/>
          <w:szCs w:val="24"/>
        </w:rPr>
        <w:t xml:space="preserve">. </w:t>
      </w:r>
    </w:p>
    <w:p w14:paraId="2DD458F8" w14:textId="77777777" w:rsidR="00C25519" w:rsidRDefault="00C25519" w:rsidP="00C25519">
      <w:pPr>
        <w:pStyle w:val="Normal1"/>
        <w:rPr>
          <w:rFonts w:asciiTheme="majorHAnsi" w:hAnsiTheme="majorHAnsi"/>
          <w:b/>
        </w:rPr>
      </w:pPr>
    </w:p>
    <w:p w14:paraId="798992DE" w14:textId="77777777" w:rsidR="00C25519" w:rsidRPr="002A36F0" w:rsidRDefault="00C25519" w:rsidP="00C25519">
      <w:pPr>
        <w:pStyle w:val="Normal1"/>
        <w:rPr>
          <w:rFonts w:asciiTheme="majorHAnsi" w:hAnsiTheme="majorHAnsi"/>
          <w:b/>
        </w:rPr>
      </w:pPr>
    </w:p>
    <w:p w14:paraId="661D813E" w14:textId="1411A952" w:rsidR="00604DDA" w:rsidRPr="002A36F0" w:rsidRDefault="002A36F0">
      <w:pPr>
        <w:pStyle w:val="Normal1"/>
        <w:rPr>
          <w:rFonts w:asciiTheme="majorHAnsi" w:hAnsiTheme="majorHAnsi"/>
        </w:rPr>
      </w:pPr>
      <w:r w:rsidRPr="002A36F0">
        <w:rPr>
          <w:rFonts w:asciiTheme="majorHAnsi" w:hAnsiTheme="majorHAnsi"/>
          <w:sz w:val="24"/>
          <w:szCs w:val="24"/>
        </w:rPr>
        <w:t xml:space="preserve">  </w:t>
      </w:r>
    </w:p>
    <w:sectPr w:rsidR="00604DDA" w:rsidRPr="002A36F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HGSMinchoE">
    <w:altName w:val="HGS明朝E"/>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D68"/>
    <w:multiLevelType w:val="hybridMultilevel"/>
    <w:tmpl w:val="2158A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F1C55"/>
    <w:multiLevelType w:val="multilevel"/>
    <w:tmpl w:val="53821C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6366CCF"/>
    <w:multiLevelType w:val="multilevel"/>
    <w:tmpl w:val="3BC67E4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19939F6"/>
    <w:multiLevelType w:val="multilevel"/>
    <w:tmpl w:val="AE5ECC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A670E6C"/>
    <w:multiLevelType w:val="hybridMultilevel"/>
    <w:tmpl w:val="F61C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jay">
    <w15:presenceInfo w15:providerId="None" w15:userId="sanj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DDA"/>
    <w:rsid w:val="00012FA5"/>
    <w:rsid w:val="00016030"/>
    <w:rsid w:val="000C79AD"/>
    <w:rsid w:val="00125B82"/>
    <w:rsid w:val="00207DA8"/>
    <w:rsid w:val="002A36F0"/>
    <w:rsid w:val="0052793E"/>
    <w:rsid w:val="00604DDA"/>
    <w:rsid w:val="00773DC9"/>
    <w:rsid w:val="009B1F0A"/>
    <w:rsid w:val="009D5CF8"/>
    <w:rsid w:val="009F031D"/>
    <w:rsid w:val="00BA11E2"/>
    <w:rsid w:val="00C25519"/>
    <w:rsid w:val="00EF3C6E"/>
    <w:rsid w:val="00F24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44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79A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9AD"/>
    <w:rPr>
      <w:rFonts w:ascii="Lucida Grande" w:hAnsi="Lucida Grande" w:cs="Lucida Grande"/>
      <w:sz w:val="18"/>
      <w:szCs w:val="18"/>
    </w:rPr>
  </w:style>
  <w:style w:type="character" w:styleId="Hyperlink">
    <w:name w:val="Hyperlink"/>
    <w:basedOn w:val="DefaultParagraphFont"/>
    <w:uiPriority w:val="99"/>
    <w:unhideWhenUsed/>
    <w:rsid w:val="00F245E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79AD"/>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9AD"/>
    <w:rPr>
      <w:rFonts w:ascii="Lucida Grande" w:hAnsi="Lucida Grande" w:cs="Lucida Grande"/>
      <w:sz w:val="18"/>
      <w:szCs w:val="18"/>
    </w:rPr>
  </w:style>
  <w:style w:type="character" w:styleId="Hyperlink">
    <w:name w:val="Hyperlink"/>
    <w:basedOn w:val="DefaultParagraphFont"/>
    <w:uiPriority w:val="99"/>
    <w:unhideWhenUsed/>
    <w:rsid w:val="00F245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enigma.ini.usc.edu/ongoing/dti-working-group/"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1175</Words>
  <Characters>6700</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Southern California</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Christopher Whelan</cp:lastModifiedBy>
  <cp:revision>5</cp:revision>
  <dcterms:created xsi:type="dcterms:W3CDTF">2015-09-28T19:44:00Z</dcterms:created>
  <dcterms:modified xsi:type="dcterms:W3CDTF">2015-09-28T21:14:00Z</dcterms:modified>
</cp:coreProperties>
</file>